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 w:displacedByCustomXml="next"/>
    <w:bookmarkEnd w:id="0" w:displacedByCustomXml="next"/>
    <w:sdt>
      <w:sdtPr>
        <w:id w:val="-1072345994"/>
        <w:docPartObj>
          <w:docPartGallery w:val="Cover Pages"/>
          <w:docPartUnique/>
        </w:docPartObj>
      </w:sdtPr>
      <w:sdtEndPr/>
      <w:sdtContent>
        <w:p w14:paraId="53127300" w14:textId="04467961" w:rsidR="008D1D5E" w:rsidRDefault="0080354E">
          <w:pPr>
            <w:sectPr w:rsidR="008D1D5E" w:rsidSect="000208DA">
              <w:headerReference w:type="default" r:id="rId11"/>
              <w:footerReference w:type="default" r:id="rId12"/>
              <w:pgSz w:w="15840" w:h="12240" w:orient="landscape"/>
              <w:pgMar w:top="993" w:right="1440" w:bottom="1440" w:left="1701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</w:rPr>
            <w:drawing>
              <wp:anchor distT="0" distB="0" distL="114300" distR="114300" simplePos="0" relativeHeight="251671552" behindDoc="1" locked="0" layoutInCell="1" allowOverlap="1" wp14:anchorId="508AB7D9" wp14:editId="31A860B6">
                <wp:simplePos x="0" y="0"/>
                <wp:positionH relativeFrom="column">
                  <wp:posOffset>-1215133</wp:posOffset>
                </wp:positionH>
                <wp:positionV relativeFrom="paragraph">
                  <wp:posOffset>-668655</wp:posOffset>
                </wp:positionV>
                <wp:extent cx="10208260" cy="7810182"/>
                <wp:effectExtent l="0" t="0" r="2540" b="635"/>
                <wp:wrapNone/>
                <wp:docPr id="9" name="Picture 9" descr="A close up of a turtle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cover page NOVEL CORONAVIRUS.png"/>
                        <pic:cNvPicPr/>
                      </pic:nvPicPr>
                      <pic:blipFill>
                        <a:blip r:embed="rId1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08260" cy="781018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D415C9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2336" behindDoc="0" locked="0" layoutInCell="1" allowOverlap="1" wp14:anchorId="2B3D66AB" wp14:editId="21C45349">
                    <wp:simplePos x="0" y="0"/>
                    <wp:positionH relativeFrom="column">
                      <wp:posOffset>2945765</wp:posOffset>
                    </wp:positionH>
                    <wp:positionV relativeFrom="paragraph">
                      <wp:posOffset>480695</wp:posOffset>
                    </wp:positionV>
                    <wp:extent cx="5918200" cy="4810760"/>
                    <wp:effectExtent l="0" t="0" r="6350" b="8890"/>
                    <wp:wrapNone/>
                    <wp:docPr id="8" name="Group 8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18200" cy="4810760"/>
                              <a:chOff x="-1314450" y="38100"/>
                              <a:chExt cx="5918200" cy="3896396"/>
                            </a:xfrm>
                          </wpg:grpSpPr>
                          <wps:wsp>
                            <wps:cNvPr id="21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38100"/>
                                <a:ext cx="4255770" cy="369506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696D022" w14:textId="62902E2D" w:rsidR="008D1D5E" w:rsidRPr="00D80E3F" w:rsidRDefault="008D1D5E" w:rsidP="008D1D5E">
                                  <w:pPr>
                                    <w:jc w:val="center"/>
                                    <w:rPr>
                                      <w:rFonts w:cs="Arial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b/>
                                      <w:color w:val="FFFFFF" w:themeColor="background1"/>
                                      <w:sz w:val="56"/>
                                    </w:rPr>
                                    <w:t xml:space="preserve">НОВЫЙ КОРОНАВИРУС </w:t>
                                  </w:r>
                                  <w:r>
                                    <w:rPr>
                                      <w:b/>
                                      <w:color w:val="FFFFFF" w:themeColor="background1"/>
                                      <w:sz w:val="56"/>
                                    </w:rPr>
                                    <w:br/>
                                    <w:t>(COVID-19)</w:t>
                                  </w:r>
                                  <w:r>
                                    <w:rPr>
                                      <w:b/>
                                      <w:color w:val="FFFFFF" w:themeColor="background1"/>
                                      <w:sz w:val="64"/>
                                    </w:rPr>
                                    <w:br/>
                                  </w:r>
                                  <w:r>
                                    <w:rPr>
                                      <w:b/>
                                      <w:color w:val="FFFFFF" w:themeColor="background1"/>
                                      <w:sz w:val="64"/>
                                    </w:rPr>
                                    <w:br/>
                                  </w:r>
                                  <w:r>
                                    <w:rPr>
                                      <w:b/>
                                      <w:color w:val="FFFFFF" w:themeColor="background1"/>
                                      <w:sz w:val="44"/>
                                    </w:rPr>
                                    <w:t>Противоэпидемическая готовность</w:t>
                                  </w:r>
                                  <w:r>
                                    <w:rPr>
                                      <w:b/>
                                      <w:color w:val="FFFFFF" w:themeColor="background1"/>
                                      <w:sz w:val="44"/>
                                    </w:rPr>
                                    <w:br/>
                                    <w:t>Кабинетные учения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  <wps:wsp>
                            <wps:cNvPr id="6" name="Straight Connector 6"/>
                            <wps:cNvCnPr/>
                            <wps:spPr>
                              <a:xfrm>
                                <a:off x="163286" y="1216479"/>
                                <a:ext cx="3929743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" name="Text Box 2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314450" y="3548416"/>
                                <a:ext cx="5918200" cy="3860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BB8FAE" w14:textId="77777777" w:rsidR="008D1D5E" w:rsidRPr="00D80E3F" w:rsidRDefault="008D1D5E" w:rsidP="008D1D5E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bCs/>
                                      <w:color w:val="008FCE"/>
                                      <w:sz w:val="48"/>
                                      <w:szCs w:val="48"/>
                                    </w:rPr>
                                  </w:pPr>
                                  <w:r w:rsidRPr="005B0413">
                                    <w:rPr>
                                      <w:b/>
                                      <w:color w:val="008FCE"/>
                                      <w:sz w:val="40"/>
                                      <w:szCs w:val="40"/>
                                    </w:rPr>
                                    <w:t>РУКОВОДСТВО ДЛЯ КООРДИНАТОРОВ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2B3D66AB" id="Group 8" o:spid="_x0000_s1026" style="position:absolute;left:0;text-align:left;margin-left:231.95pt;margin-top:37.85pt;width:466pt;height:378.8pt;z-index:251662336;mso-width-relative:margin;mso-height-relative:margin" coordorigin="-13144,381" coordsize="59182,389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7" type="#_x0000_t202" style="position:absolute;top:381;width:42557;height:369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    <v:textbox>
                        <w:txbxContent>
                          <w:p w14:paraId="4696D022" w14:textId="62902E2D" w:rsidR="008D1D5E" w:rsidRPr="00D80E3F" w:rsidRDefault="008D1D5E" w:rsidP="008D1D5E">
                            <w:pPr>
                              <w:jc w:val="center"/>
                              <w:rPr>
                                <w:rFonts w:cs="Arial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b/>
                                <w:color w:val="FFFFFF" w:themeColor="background1"/>
                                <w:sz w:val="56"/>
                              </w:rPr>
                              <w:t xml:space="preserve">НОВЫЙ КОРОНАВИРУС 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56"/>
                              </w:rPr>
                              <w:br/>
                              <w:t>(COVID-19)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64"/>
                              </w:rPr>
                              <w:br/>
                            </w:r>
                            <w:r>
                              <w:rPr>
                                <w:b/>
                                <w:color w:val="FFFFFF" w:themeColor="background1"/>
                                <w:sz w:val="64"/>
                              </w:rPr>
                              <w:br/>
                            </w:r>
                            <w:r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  <w:t>Противоэпидемическая готовность</w:t>
                            </w:r>
                            <w:r>
                              <w:rPr>
                                <w:b/>
                                <w:color w:val="FFFFFF" w:themeColor="background1"/>
                                <w:sz w:val="44"/>
                              </w:rPr>
                              <w:br/>
                              <w:t>Кабинетные учения</w:t>
                            </w:r>
                          </w:p>
                        </w:txbxContent>
                      </v:textbox>
                    </v:shape>
                    <v:line id="Straight Connector 6" o:spid="_x0000_s1028" style="position:absolute;visibility:visible;mso-wrap-style:square" from="1632,12164" to="40930,12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" strokecolor="white [3212]" strokeweight="2.25pt">
                      <v:stroke joinstyle="miter"/>
                    </v:line>
                    <v:shape id="Text Box 2" o:spid="_x0000_s1029" type="#_x0000_t202" style="position:absolute;left:-13144;top:35484;width:59181;height:38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" stroked="f">
                      <v:textbox inset="0,0,0,0">
                        <w:txbxContent>
                          <w:p w14:paraId="22BB8FAE" w14:textId="77777777" w:rsidR="008D1D5E" w:rsidRPr="00D80E3F" w:rsidRDefault="008D1D5E" w:rsidP="008D1D5E">
                            <w:pPr>
                              <w:jc w:val="center"/>
                              <w:rPr>
                                <w:rFonts w:cs="Arial"/>
                                <w:b/>
                                <w:bCs/>
                                <w:color w:val="008FCE"/>
                                <w:sz w:val="48"/>
                                <w:szCs w:val="48"/>
                              </w:rPr>
                            </w:pPr>
                            <w:r w:rsidRPr="005B0413">
                              <w:rPr>
                                <w:b/>
                                <w:color w:val="008FCE"/>
                                <w:sz w:val="40"/>
                                <w:szCs w:val="40"/>
                              </w:rPr>
                              <w:t>РУКОВОДСТВО ДЛЯ КООРДИНАТОРОВ</w:t>
                            </w:r>
                          </w:p>
                        </w:txbxContent>
                      </v:textbox>
                    </v:shape>
                  </v:group>
                </w:pict>
              </mc:Fallback>
            </mc:AlternateContent>
          </w:r>
          <w:r w:rsidR="005B0413"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69504" behindDoc="0" locked="0" layoutInCell="1" allowOverlap="1" wp14:anchorId="1E17DD98" wp14:editId="4D431623">
                    <wp:simplePos x="0" y="0"/>
                    <wp:positionH relativeFrom="column">
                      <wp:posOffset>5746115</wp:posOffset>
                    </wp:positionH>
                    <wp:positionV relativeFrom="paragraph">
                      <wp:posOffset>6373495</wp:posOffset>
                    </wp:positionV>
                    <wp:extent cx="3080385" cy="652780"/>
                    <wp:effectExtent l="0" t="0" r="0" b="0"/>
                    <wp:wrapNone/>
                    <wp:docPr id="10" name="Group 7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3080385" cy="652780"/>
                              <a:chOff x="-894150" y="0"/>
                              <a:chExt cx="2780807" cy="569706"/>
                            </a:xfrm>
                          </wpg:grpSpPr>
                          <wps:wsp>
                            <wps:cNvPr id="11" name="TextBox 8"/>
                            <wps:cNvSpPr txBox="1"/>
                            <wps:spPr>
                              <a:xfrm>
                                <a:off x="14400" y="0"/>
                                <a:ext cx="1872257" cy="246221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B443424" w14:textId="77777777" w:rsidR="0080019B" w:rsidRPr="000D0C51" w:rsidRDefault="0080019B" w:rsidP="0080019B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color w:val="008FCE"/>
                                    </w:rPr>
                                  </w:pPr>
                                  <w:r>
                                    <w:rPr>
                                      <w:rFonts w:ascii="Corbel" w:hAnsi="Corbel"/>
                                      <w:caps/>
                                      <w:color w:val="008FCE"/>
                                      <w:sz w:val="20"/>
                                    </w:rPr>
                                    <w:t>программа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  <wpg:grpSp>
                            <wpg:cNvPr id="12" name="Group 12"/>
                            <wpg:cNvGrpSpPr/>
                            <wpg:grpSpPr>
                              <a:xfrm>
                                <a:off x="-894150" y="138546"/>
                                <a:ext cx="2773506" cy="431160"/>
                                <a:chOff x="-894150" y="138546"/>
                                <a:chExt cx="2773506" cy="431160"/>
                              </a:xfrm>
                            </wpg:grpSpPr>
                            <wps:wsp>
                              <wps:cNvPr id="13" name="TextBox 10"/>
                              <wps:cNvSpPr txBox="1"/>
                              <wps:spPr>
                                <a:xfrm>
                                  <a:off x="97562" y="308096"/>
                                  <a:ext cx="1760005" cy="26161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3291410A" w14:textId="77777777" w:rsidR="0080019B" w:rsidRPr="000D0C51" w:rsidRDefault="0080019B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color w:val="008FCE"/>
                                      </w:rPr>
                                    </w:pPr>
                                    <w:r>
                                      <w:rPr>
                                        <w:rFonts w:ascii="Corbel" w:hAnsi="Corbel"/>
                                        <w:color w:val="008FCE"/>
                                        <w:sz w:val="22"/>
                                      </w:rPr>
                                      <w:t>в области здравоохранения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s:wsp>
                              <wps:cNvPr id="14" name="TextBox 11"/>
                              <wps:cNvSpPr txBox="1"/>
                              <wps:spPr>
                                <a:xfrm>
                                  <a:off x="-894150" y="138546"/>
                                  <a:ext cx="2773506" cy="344399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0978EF22" w14:textId="084FD28F" w:rsidR="0080019B" w:rsidRPr="005B0413" w:rsidRDefault="0080354E" w:rsidP="0080019B">
                                    <w:pPr>
                                      <w:pStyle w:val="NormalWeb"/>
                                      <w:spacing w:before="0" w:beforeAutospacing="0" w:after="0" w:afterAutospacing="0"/>
                                      <w:rPr>
                                        <w:color w:val="008FCE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/>
                                        <w:b/>
                                        <w:caps/>
                                        <w:color w:val="008FCE"/>
                                        <w:sz w:val="28"/>
                                        <w:szCs w:val="28"/>
                                      </w:rPr>
                                      <w:t xml:space="preserve">   </w:t>
                                    </w:r>
                                    <w:r w:rsidR="0080019B" w:rsidRPr="005B0413">
                                      <w:rPr>
                                        <w:rFonts w:ascii="Leelawadee" w:hAnsi="Leelawadee"/>
                                        <w:b/>
                                        <w:caps/>
                                        <w:color w:val="008FCE"/>
                                        <w:sz w:val="28"/>
                                        <w:szCs w:val="28"/>
                                      </w:rPr>
                                      <w:t>по чрезвычайным</w:t>
                                    </w:r>
                                    <w:r w:rsidR="0080019B">
                                      <w:rPr>
                                        <w:rFonts w:ascii="Leelawadee" w:hAnsi="Leelawadee"/>
                                        <w:b/>
                                        <w:caps/>
                                        <w:color w:val="008FCE"/>
                                        <w:sz w:val="40"/>
                                      </w:rPr>
                                      <w:t xml:space="preserve"> </w:t>
                                    </w:r>
                                    <w:r w:rsidR="0080019B" w:rsidRPr="005B0413">
                                      <w:rPr>
                                        <w:rFonts w:ascii="Leelawadee" w:hAnsi="Leelawadee"/>
                                        <w:b/>
                                        <w:caps/>
                                        <w:color w:val="008FCE"/>
                                        <w:sz w:val="28"/>
                                        <w:szCs w:val="28"/>
                                      </w:rPr>
                                      <w:t>ситуациям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</wpg:grpSp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1E17DD98" id="Group 7" o:spid="_x0000_s1030" style="position:absolute;left:0;text-align:left;margin-left:452.45pt;margin-top:501.85pt;width:242.55pt;height:51.4pt;z-index:251669504;mso-width-relative:margin;mso-height-relative:margin" coordorigin="-8941" coordsize="27808,56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">
                    <v:shape id="TextBox 8" o:spid="_x0000_s1031" type="#_x0000_t202" style="position:absolute;left:144;width:18722;height:2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    <v:textbox>
                        <w:txbxContent>
                          <w:p w14:paraId="6B443424" w14:textId="77777777" w:rsidR="0080019B" w:rsidRPr="000D0C51" w:rsidRDefault="0080019B" w:rsidP="0080019B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color w:val="008FCE"/>
                              </w:rPr>
                            </w:pPr>
                            <w:r>
                              <w:rPr>
                                <w:rFonts w:ascii="Corbel" w:hAnsi="Corbel"/>
                                <w:caps/>
                                <w:color w:val="008FCE"/>
                                <w:sz w:val="20"/>
                              </w:rPr>
                              <w:t>программа</w:t>
                            </w:r>
                          </w:p>
                        </w:txbxContent>
                      </v:textbox>
                    </v:shape>
                    <v:group id="Group 12" o:spid="_x0000_s1032" style="position:absolute;left:-8941;top:1385;width:27734;height:4312" coordorigin="-8941,1385" coordsize="27735,43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<v:shape id="TextBox 10" o:spid="_x0000_s1033" type="#_x0000_t202" style="position:absolute;left:975;top:3080;width:17600;height:2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      <v:textbox>
                          <w:txbxContent>
                            <w:p w14:paraId="3291410A" w14:textId="77777777" w:rsidR="0080019B" w:rsidRPr="000D0C51" w:rsidRDefault="0080019B" w:rsidP="0080019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8FCE"/>
                                </w:rPr>
                              </w:pPr>
                              <w:r>
                                <w:rPr>
                                  <w:rFonts w:ascii="Corbel" w:hAnsi="Corbel"/>
                                  <w:color w:val="008FCE"/>
                                  <w:sz w:val="22"/>
                                </w:rPr>
                                <w:t>в области здравоохранения</w:t>
                              </w:r>
                            </w:p>
                          </w:txbxContent>
                        </v:textbox>
                      </v:shape>
                      <v:shape id="TextBox 11" o:spid="_x0000_s1034" type="#_x0000_t202" style="position:absolute;left:-8941;top:1385;width:27734;height:3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      <v:textbox>
                          <w:txbxContent>
                            <w:p w14:paraId="0978EF22" w14:textId="084FD28F" w:rsidR="0080019B" w:rsidRPr="005B0413" w:rsidRDefault="0080354E" w:rsidP="0080019B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color w:val="008FCE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b/>
                                  <w:caps/>
                                  <w:color w:val="008FCE"/>
                                  <w:sz w:val="28"/>
                                  <w:szCs w:val="28"/>
                                </w:rPr>
                                <w:t xml:space="preserve">   </w:t>
                              </w:r>
                              <w:r w:rsidR="0080019B" w:rsidRPr="005B0413">
                                <w:rPr>
                                  <w:rFonts w:ascii="Leelawadee" w:hAnsi="Leelawadee"/>
                                  <w:b/>
                                  <w:caps/>
                                  <w:color w:val="008FCE"/>
                                  <w:sz w:val="28"/>
                                  <w:szCs w:val="28"/>
                                </w:rPr>
                                <w:t>по чрезвычайным</w:t>
                              </w:r>
                              <w:r w:rsidR="0080019B">
                                <w:rPr>
                                  <w:rFonts w:ascii="Leelawadee" w:hAnsi="Leelawadee"/>
                                  <w:b/>
                                  <w:caps/>
                                  <w:color w:val="008FCE"/>
                                  <w:sz w:val="40"/>
                                </w:rPr>
                                <w:t xml:space="preserve"> </w:t>
                              </w:r>
                              <w:r w:rsidR="0080019B" w:rsidRPr="005B0413">
                                <w:rPr>
                                  <w:rFonts w:ascii="Leelawadee" w:hAnsi="Leelawadee"/>
                                  <w:b/>
                                  <w:caps/>
                                  <w:color w:val="008FCE"/>
                                  <w:sz w:val="28"/>
                                  <w:szCs w:val="28"/>
                                </w:rPr>
                                <w:t>ситуациям</w:t>
                              </w:r>
                            </w:p>
                          </w:txbxContent>
                        </v:textbox>
                      </v:shape>
                    </v:group>
                  </v:group>
                </w:pict>
              </mc:Fallback>
            </mc:AlternateContent>
          </w:r>
          <w:r w:rsidR="00C8094F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8480" behindDoc="0" locked="0" layoutInCell="1" allowOverlap="1" wp14:anchorId="4CFCBA6A" wp14:editId="05445720">
                    <wp:simplePos x="0" y="0"/>
                    <wp:positionH relativeFrom="column">
                      <wp:posOffset>1166767</wp:posOffset>
                    </wp:positionH>
                    <wp:positionV relativeFrom="paragraph">
                      <wp:posOffset>6236335</wp:posOffset>
                    </wp:positionV>
                    <wp:extent cx="8117840" cy="903696"/>
                    <wp:effectExtent l="0" t="0" r="0" b="0"/>
                    <wp:wrapNone/>
                    <wp:docPr id="28" name="Freeform: Shap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8117840" cy="903696"/>
                            </a:xfrm>
                            <a:custGeom>
                              <a:avLst/>
                              <a:gdLst>
                                <a:gd name="connsiteX0" fmla="*/ 951388 w 8118177"/>
                                <a:gd name="connsiteY0" fmla="*/ 0 h 930910"/>
                                <a:gd name="connsiteX1" fmla="*/ 8118177 w 8118177"/>
                                <a:gd name="connsiteY1" fmla="*/ 0 h 930910"/>
                                <a:gd name="connsiteX2" fmla="*/ 8118177 w 8118177"/>
                                <a:gd name="connsiteY2" fmla="*/ 930910 h 930910"/>
                                <a:gd name="connsiteX3" fmla="*/ 0 w 8118177"/>
                                <a:gd name="connsiteY3" fmla="*/ 930910 h 930910"/>
                                <a:gd name="connsiteX4" fmla="*/ 154873 w 8118177"/>
                                <a:gd name="connsiteY4" fmla="*/ 812674 h 930910"/>
                                <a:gd name="connsiteX5" fmla="*/ 759917 w 8118177"/>
                                <a:gd name="connsiteY5" fmla="*/ 227590 h 93091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</a:cxnLst>
                              <a:rect l="l" t="t" r="r" b="b"/>
                              <a:pathLst>
                                <a:path w="8118177" h="930910">
                                  <a:moveTo>
                                    <a:pt x="951388" y="0"/>
                                  </a:moveTo>
                                  <a:lnTo>
                                    <a:pt x="8118177" y="0"/>
                                  </a:lnTo>
                                  <a:lnTo>
                                    <a:pt x="8118177" y="930910"/>
                                  </a:lnTo>
                                  <a:lnTo>
                                    <a:pt x="0" y="930910"/>
                                  </a:lnTo>
                                  <a:lnTo>
                                    <a:pt x="154873" y="812674"/>
                                  </a:lnTo>
                                  <a:cubicBezTo>
                                    <a:pt x="358691" y="646917"/>
                                    <a:pt x="562603" y="450522"/>
                                    <a:pt x="759917" y="22759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867507" w14:textId="1A59919A" w:rsidR="005D5871" w:rsidRDefault="005D5871" w:rsidP="005D5871">
                                <w:pPr>
                                  <w:ind w:left="1701"/>
                                  <w:jc w:val="left"/>
                                </w:pPr>
                                <w:r w:rsidRPr="0058402D">
                                  <w:rPr>
                                    <w:rFonts w:ascii="Cambria" w:eastAsia="Cambria" w:hAnsi="Cambria"/>
                                    <w:noProof/>
                                  </w:rPr>
                                  <w:drawing>
                                    <wp:inline distT="0" distB="0" distL="0" distR="0" wp14:anchorId="635DD483" wp14:editId="01D15885">
                                      <wp:extent cx="2604770" cy="713740"/>
                                      <wp:effectExtent l="0" t="0" r="5080" b="0"/>
                                      <wp:docPr id="26" name="Picture 26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604770" cy="7137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4CFCBA6A" id="Freeform: Shape 6" o:spid="_x0000_s1035" style="position:absolute;left:0;text-align:left;margin-left:91.85pt;margin-top:491.05pt;width:639.2pt;height:71.15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8118177,9309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" adj="-11796480,,5400" path="m951388,l8118177,r,930910l,930910,154873,812674c358691,646917,562603,450522,759917,227590l951388,xe" fillcolor="white [3212]" stroked="f" strokeweight="1pt">
                    <v:stroke joinstyle="miter"/>
                    <v:formulas/>
                    <v:path arrowok="t" o:connecttype="custom" o:connectlocs="951349,0;8117840,0;8117840,903696;0,903696;154867,788916;759885,220937" o:connectangles="0,0,0,0,0,0" textboxrect="0,0,8118177,930910"/>
                    <v:textbox>
                      <w:txbxContent>
                        <w:p w14:paraId="14867507" w14:textId="1A59919A" w:rsidR="005D5871" w:rsidRDefault="005D5871" w:rsidP="005D5871">
                          <w:pPr>
                            <w:ind w:left="1701"/>
                            <w:jc w:val="left"/>
                          </w:pPr>
                          <w:r w:rsidRPr="0058402D">
                            <w:rPr>
                              <w:rFonts w:ascii="Cambria" w:eastAsia="Cambria" w:hAnsi="Cambria"/>
                              <w:noProof/>
                            </w:rPr>
                            <w:drawing>
                              <wp:inline distT="0" distB="0" distL="0" distR="0" wp14:anchorId="635DD483" wp14:editId="01D15885">
                                <wp:extent cx="2604770" cy="713740"/>
                                <wp:effectExtent l="0" t="0" r="5080" b="0"/>
                                <wp:docPr id="26" name="Picture 26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604770" cy="7137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C8094F">
            <w:t xml:space="preserve"> </w:t>
          </w:r>
        </w:p>
        <w:sdt>
          <w:sdtPr>
            <w:rPr>
              <w:rFonts w:eastAsiaTheme="minorHAnsi" w:cs="Calibri"/>
              <w:b w:val="0"/>
              <w:bCs w:val="0"/>
              <w:caps w:val="0"/>
              <w:color w:val="auto"/>
              <w:sz w:val="24"/>
              <w:szCs w:val="24"/>
            </w:rPr>
            <w:id w:val="-408074646"/>
            <w:docPartObj>
              <w:docPartGallery w:val="Table of Contents"/>
              <w:docPartUnique/>
            </w:docPartObj>
          </w:sdtPr>
          <w:sdtEndPr>
            <w:rPr>
              <w:noProof/>
            </w:rPr>
          </w:sdtEndPr>
          <w:sdtContent>
            <w:p w14:paraId="6BD6BBF9" w14:textId="1A89ADBF" w:rsidR="001C3E81" w:rsidRDefault="001C3E81" w:rsidP="00610F6A">
              <w:pPr>
                <w:pStyle w:val="TOCHeading"/>
                <w:numPr>
                  <w:ilvl w:val="0"/>
                  <w:numId w:val="0"/>
                </w:numPr>
                <w:ind w:left="-709" w:firstLine="709"/>
              </w:pPr>
              <w:r>
                <w:t>Содержание</w:t>
              </w:r>
            </w:p>
            <w:p w14:paraId="2EDB3501" w14:textId="77777777" w:rsidR="00402A11" w:rsidRPr="00402A11" w:rsidRDefault="00402A11" w:rsidP="00402A11"/>
            <w:p w14:paraId="4140F11F" w14:textId="07BD9D96" w:rsidR="00CF6219" w:rsidRDefault="001C3E81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r>
                <w:fldChar w:fldCharType="begin"/>
              </w:r>
              <w:r>
                <w:instrText xml:space="preserve"> TOC \o "1-3" \h \z \u </w:instrText>
              </w:r>
              <w:r>
                <w:fldChar w:fldCharType="separate"/>
              </w:r>
              <w:hyperlink w:anchor="_Toc41506502" w:history="1">
                <w:r w:rsidR="00CF6219" w:rsidRPr="00512C7B">
                  <w:rPr>
                    <w:rStyle w:val="Hyperlink"/>
                    <w:noProof/>
                  </w:rPr>
                  <w:t>I.</w:t>
                </w:r>
                <w:r w:rsidR="00CF621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ab/>
                </w:r>
                <w:r w:rsidR="00CF6219" w:rsidRPr="00512C7B">
                  <w:rPr>
                    <w:rStyle w:val="Hyperlink"/>
                    <w:noProof/>
                  </w:rPr>
                  <w:t>Обзор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_Toc41506502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2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736F13AA" w14:textId="31696199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03" w:history="1">
                <w:r w:rsidR="00CF6219" w:rsidRPr="00512C7B">
                  <w:rPr>
                    <w:rStyle w:val="Hyperlink"/>
                    <w:noProof/>
                  </w:rPr>
                  <w:t>О чем идет речь?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_Toc41506503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2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0752660F" w14:textId="3DE75E87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04" w:history="1">
                <w:r w:rsidR="00CF6219" w:rsidRPr="00512C7B">
                  <w:rPr>
                    <w:rStyle w:val="Hyperlink"/>
                    <w:noProof/>
                  </w:rPr>
                  <w:t>Задачи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_Toc41506504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3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7F220651" w14:textId="0CBA2A7A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05" w:history="1">
                <w:r w:rsidR="00CF6219" w:rsidRPr="00512C7B">
                  <w:rPr>
                    <w:rStyle w:val="Hyperlink"/>
                    <w:noProof/>
                  </w:rPr>
                  <w:t>Итоги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_Toc41506505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4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57594C75" w14:textId="6251A0E8" w:rsidR="00CF6219" w:rsidRDefault="00130AF6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06" w:history="1">
                <w:r w:rsidR="00CF6219" w:rsidRPr="00512C7B">
                  <w:rPr>
                    <w:rStyle w:val="Hyperlink"/>
                    <w:noProof/>
                  </w:rPr>
                  <w:t>II.</w:t>
                </w:r>
                <w:r w:rsidR="00CF621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ab/>
                </w:r>
                <w:r w:rsidR="00CF6219" w:rsidRPr="00512C7B">
                  <w:rPr>
                    <w:rStyle w:val="Hyperlink"/>
                    <w:noProof/>
                  </w:rPr>
                  <w:t>СТРУКТУРА УЧЕНИЙ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_Toc41506506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5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17D7083C" w14:textId="49D0D2F0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07" w:history="1">
                <w:r w:rsidR="00CF6219" w:rsidRPr="00512C7B">
                  <w:rPr>
                    <w:rStyle w:val="Hyperlink"/>
                    <w:noProof/>
                  </w:rPr>
                  <w:t>Элементы сценария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_Toc41506507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5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2F63B692" w14:textId="5C4A1C9F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08" w:history="1">
                <w:r w:rsidR="00CF6219" w:rsidRPr="00512C7B">
                  <w:rPr>
                    <w:rStyle w:val="Hyperlink"/>
                    <w:noProof/>
                  </w:rPr>
                  <w:t>Учет особенностей страны при составлении сценария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_Toc41506508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6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1F5FD18A" w14:textId="330C5E76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09" w:history="1">
                <w:r w:rsidR="00CF6219" w:rsidRPr="00512C7B">
                  <w:rPr>
                    <w:rStyle w:val="Hyperlink"/>
                    <w:noProof/>
                  </w:rPr>
                  <w:t>Время, необходимое для проведения имитационных учений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_Toc41506509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7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39F64E16" w14:textId="1405C061" w:rsidR="00CF6219" w:rsidRDefault="00130AF6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0" w:history="1">
                <w:r w:rsidR="00CF6219" w:rsidRPr="00512C7B">
                  <w:rPr>
                    <w:rStyle w:val="Hyperlink"/>
                    <w:noProof/>
                  </w:rPr>
                  <w:t>III.</w:t>
                </w:r>
                <w:r w:rsidR="00CF621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ab/>
                </w:r>
                <w:r w:rsidR="00CF6219" w:rsidRPr="00512C7B">
                  <w:rPr>
                    <w:rStyle w:val="Hyperlink"/>
                    <w:noProof/>
                  </w:rPr>
                  <w:t>Для кого предназначены эти учения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_Toc41506510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8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391E6940" w14:textId="60C0CBB7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1" w:history="1">
                <w:r w:rsidR="00CF6219" w:rsidRPr="00512C7B">
                  <w:rPr>
                    <w:rStyle w:val="Hyperlink"/>
                    <w:noProof/>
                  </w:rPr>
                  <w:t>Для кого предназначены эти учения в первую очередь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_Toc41506511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8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5EB88C1F" w14:textId="1D712D30" w:rsidR="00CF6219" w:rsidRDefault="00130AF6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2" w:history="1">
                <w:r w:rsidR="00CF6219" w:rsidRPr="00512C7B">
                  <w:rPr>
                    <w:rStyle w:val="Hyperlink"/>
                    <w:noProof/>
                  </w:rPr>
                  <w:t>IV.</w:t>
                </w:r>
                <w:r w:rsidR="00CF621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ab/>
                </w:r>
                <w:r w:rsidR="00CF6219" w:rsidRPr="00512C7B">
                  <w:rPr>
                    <w:rStyle w:val="Hyperlink"/>
                    <w:noProof/>
                  </w:rPr>
                  <w:t>КООРДИНАЦИЯ УЧЕНИЙ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_Toc41506512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9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68E4733A" w14:textId="57D4D060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3" w:history="1">
                <w:r w:rsidR="00CF6219" w:rsidRPr="00512C7B">
                  <w:rPr>
                    <w:rStyle w:val="Hyperlink"/>
                    <w:noProof/>
                  </w:rPr>
                  <w:t>Состав группы координаторов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_Toc41506513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9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1F255C7A" w14:textId="5903F86D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4" w:history="1">
                <w:r w:rsidR="00CF6219" w:rsidRPr="00512C7B">
                  <w:rPr>
                    <w:rStyle w:val="Hyperlink"/>
                    <w:noProof/>
                  </w:rPr>
                  <w:t>Функции ВОЗ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_Toc41506514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9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77597714" w14:textId="392E407E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5" w:history="1">
                <w:r w:rsidR="00CF6219" w:rsidRPr="00512C7B">
                  <w:rPr>
                    <w:rStyle w:val="Hyperlink"/>
                    <w:noProof/>
                  </w:rPr>
                  <w:t>Государственная и межведомственная поддержка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_Toc41506515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10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3E3A3466" w14:textId="5940D1A1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6" w:history="1">
                <w:r w:rsidR="00CF6219" w:rsidRPr="00512C7B">
                  <w:rPr>
                    <w:rStyle w:val="Hyperlink"/>
                    <w:noProof/>
                  </w:rPr>
                  <w:t>Задачи координаторов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_Toc41506516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10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59F909E4" w14:textId="561ADD9A" w:rsidR="00CF6219" w:rsidRDefault="00130AF6">
              <w:pPr>
                <w:pStyle w:val="TOC1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7" w:history="1">
                <w:r w:rsidR="00CF6219" w:rsidRPr="00512C7B">
                  <w:rPr>
                    <w:rStyle w:val="Hyperlink"/>
                    <w:noProof/>
                  </w:rPr>
                  <w:t>V.</w:t>
                </w:r>
                <w:r w:rsidR="00CF6219">
                  <w:rPr>
                    <w:rFonts w:asciiTheme="minorHAnsi" w:eastAsiaTheme="minorEastAsia" w:hAnsiTheme="minorHAnsi" w:cstheme="minorBidi"/>
                    <w:noProof/>
                    <w:sz w:val="22"/>
                    <w:szCs w:val="22"/>
                    <w:lang w:eastAsia="ru-RU"/>
                  </w:rPr>
                  <w:tab/>
                </w:r>
                <w:r w:rsidR="00CF6219" w:rsidRPr="00512C7B">
                  <w:rPr>
                    <w:rStyle w:val="Hyperlink"/>
                    <w:noProof/>
                  </w:rPr>
                  <w:t>ОРГАНИЗАЦИЯ УЧЕНИЙ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_Toc41506517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11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41FD4BB1" w14:textId="3E6CE715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8" w:history="1">
                <w:r w:rsidR="00CF6219" w:rsidRPr="00512C7B">
                  <w:rPr>
                    <w:rStyle w:val="Hyperlink"/>
                    <w:noProof/>
                  </w:rPr>
                  <w:t>Поддержка и приверженность со</w:t>
                </w:r>
                <w:r w:rsidR="00CF6219" w:rsidRPr="00512C7B">
                  <w:rPr>
                    <w:rStyle w:val="Hyperlink"/>
                    <w:noProof/>
                    <w:lang w:val="en-US"/>
                  </w:rPr>
                  <w:t> </w:t>
                </w:r>
                <w:r w:rsidR="00CF6219" w:rsidRPr="00512C7B">
                  <w:rPr>
                    <w:rStyle w:val="Hyperlink"/>
                    <w:noProof/>
                  </w:rPr>
                  <w:t>стороны руководства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_Toc41506518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11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2D4D934D" w14:textId="01AF79CF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19" w:history="1">
                <w:r w:rsidR="00CF6219" w:rsidRPr="00512C7B">
                  <w:rPr>
                    <w:rStyle w:val="Hyperlink"/>
                    <w:noProof/>
                  </w:rPr>
                  <w:t>Время, необходимое для проведения учений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_Toc41506519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11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1418CE30" w14:textId="4F1DE0BB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20" w:history="1">
                <w:r w:rsidR="00CF6219" w:rsidRPr="00512C7B">
                  <w:rPr>
                    <w:rStyle w:val="Hyperlink"/>
                    <w:noProof/>
                  </w:rPr>
                  <w:t>Контрольный перечень действий координатора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_Toc41506520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12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16AAB96B" w14:textId="3159C10D" w:rsidR="00CF6219" w:rsidRDefault="00130AF6">
              <w:pPr>
                <w:pStyle w:val="TOC2"/>
                <w:rPr>
                  <w:rFonts w:asciiTheme="minorHAnsi" w:eastAsiaTheme="minorEastAsia" w:hAnsiTheme="minorHAnsi" w:cstheme="minorBidi"/>
                  <w:noProof/>
                  <w:sz w:val="22"/>
                  <w:szCs w:val="22"/>
                  <w:lang w:eastAsia="ru-RU"/>
                </w:rPr>
              </w:pPr>
              <w:hyperlink w:anchor="_Toc41506521" w:history="1">
                <w:r w:rsidR="00CF6219" w:rsidRPr="00512C7B">
                  <w:rPr>
                    <w:rStyle w:val="Hyperlink"/>
                    <w:noProof/>
                  </w:rPr>
                  <w:t>Требуемое материально-техническое обеспечение</w:t>
                </w:r>
                <w:r w:rsidR="00CF6219">
                  <w:rPr>
                    <w:noProof/>
                    <w:webHidden/>
                  </w:rPr>
                  <w:tab/>
                </w:r>
                <w:r w:rsidR="00CF6219">
                  <w:rPr>
                    <w:noProof/>
                    <w:webHidden/>
                  </w:rPr>
                  <w:fldChar w:fldCharType="begin"/>
                </w:r>
                <w:r w:rsidR="00CF6219">
                  <w:rPr>
                    <w:noProof/>
                    <w:webHidden/>
                  </w:rPr>
                  <w:instrText xml:space="preserve"> PAGEREF _Toc41506521 \h </w:instrText>
                </w:r>
                <w:r w:rsidR="00CF6219">
                  <w:rPr>
                    <w:noProof/>
                    <w:webHidden/>
                  </w:rPr>
                </w:r>
                <w:r w:rsidR="00CF6219">
                  <w:rPr>
                    <w:noProof/>
                    <w:webHidden/>
                  </w:rPr>
                  <w:fldChar w:fldCharType="separate"/>
                </w:r>
                <w:r w:rsidR="00CF6219">
                  <w:rPr>
                    <w:noProof/>
                    <w:webHidden/>
                  </w:rPr>
                  <w:t>13</w:t>
                </w:r>
                <w:r w:rsidR="00CF6219">
                  <w:rPr>
                    <w:noProof/>
                    <w:webHidden/>
                  </w:rPr>
                  <w:fldChar w:fldCharType="end"/>
                </w:r>
              </w:hyperlink>
            </w:p>
            <w:p w14:paraId="27F63013" w14:textId="2EA313F2" w:rsidR="001C3E81" w:rsidRDefault="001C3E81" w:rsidP="00402A11">
              <w:r>
                <w:rPr>
                  <w:b/>
                </w:rPr>
                <w:fldChar w:fldCharType="end"/>
              </w:r>
            </w:p>
          </w:sdtContent>
        </w:sdt>
        <w:p w14:paraId="2B22B781" w14:textId="45E3858F" w:rsidR="004E5F50" w:rsidRDefault="008D1D5E" w:rsidP="00610F6A">
          <w:pPr>
            <w:pStyle w:val="Heading1"/>
          </w:pPr>
          <w:bookmarkStart w:id="1" w:name="_Toc41506502"/>
          <w:r>
            <w:lastRenderedPageBreak/>
            <w:t>Обзор</w:t>
          </w:r>
          <w:bookmarkEnd w:id="1"/>
        </w:p>
        <w:p w14:paraId="22E628FA" w14:textId="77777777" w:rsidR="008A19D8" w:rsidRDefault="008A19D8" w:rsidP="004E5F50"/>
        <w:p w14:paraId="74C5AD79" w14:textId="13F46C29" w:rsidR="000208DA" w:rsidRPr="004E5F50" w:rsidRDefault="00130AF6" w:rsidP="004E5F50"/>
      </w:sdtContent>
    </w:sdt>
    <w:tbl>
      <w:tblPr>
        <w:tblW w:w="1277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30"/>
        <w:gridCol w:w="10348"/>
      </w:tblGrid>
      <w:tr w:rsidR="008D1D5E" w:rsidRPr="00AC6094" w14:paraId="38BDA3EC" w14:textId="77777777" w:rsidTr="00405550">
        <w:trPr>
          <w:cantSplit/>
        </w:trPr>
        <w:tc>
          <w:tcPr>
            <w:tcW w:w="2430" w:type="dxa"/>
          </w:tcPr>
          <w:p w14:paraId="62304EA3" w14:textId="77777777" w:rsidR="008D1D5E" w:rsidRPr="007E6D38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2" w:name="_Toc41506503"/>
            <w:r w:rsidRPr="007E6D38">
              <w:rPr>
                <w:sz w:val="24"/>
                <w:szCs w:val="24"/>
              </w:rPr>
              <w:t>О чем идет речь?</w:t>
            </w:r>
            <w:bookmarkEnd w:id="2"/>
          </w:p>
          <w:p w14:paraId="7245BD92" w14:textId="77777777" w:rsidR="008D1D5E" w:rsidRPr="00AC6094" w:rsidRDefault="008D1D5E" w:rsidP="00A52809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48" w:type="dxa"/>
          </w:tcPr>
          <w:p w14:paraId="78867BA1" w14:textId="5DDAA805" w:rsidR="008D1D5E" w:rsidRPr="00AC6094" w:rsidRDefault="008D1D5E" w:rsidP="008D1D5E">
            <w:r>
              <w:t>Кабинетные учения COVID-19</w:t>
            </w:r>
            <w:r w:rsidR="005B0413">
              <w:t xml:space="preserve"> – </w:t>
            </w:r>
            <w:r>
              <w:t xml:space="preserve">это пакет имитационного моделирования, в котором используется прогрессирующий сценарий с набором конкретных запланированных вводных для того, чтобы дать возможность участникам проанализировать потенциальное воздействие вспышки с учетом существующих планов, процедур и возможностей. Цель учений заключается в повышении уровня противоэпидемической готовности на национальном уровне путем проведения ряда групповых обсуждений под руководством координатора.  </w:t>
            </w:r>
          </w:p>
          <w:p w14:paraId="262634F3" w14:textId="670CCCA3" w:rsidR="008D1D5E" w:rsidRPr="00AC6094" w:rsidRDefault="008D1D5E" w:rsidP="008D1D5E">
            <w:r>
              <w:t xml:space="preserve">Имитационное моделирование </w:t>
            </w:r>
            <w:r w:rsidR="005B0413">
              <w:t xml:space="preserve">при проведении </w:t>
            </w:r>
            <w:r>
              <w:t>кабинетных учений отличается от других форм функционального/полевого моделирования рядом особенностей:</w:t>
            </w:r>
          </w:p>
          <w:p w14:paraId="404C7A40" w14:textId="2C5B959F" w:rsidR="008D1D5E" w:rsidRPr="00AC6094" w:rsidRDefault="008D1D5E" w:rsidP="008D1D5E">
            <w:pPr>
              <w:pStyle w:val="ListParagraph"/>
            </w:pPr>
            <w:r>
              <w:t>в данном случае речь не идет о проверке плана или других конкретных мер по обеспечению готовности; стресс-тестирование проводится с помощью других видов учений по имитационному моделированию функций</w:t>
            </w:r>
            <w:r w:rsidR="00240CAC">
              <w:t>;</w:t>
            </w:r>
            <w:r>
              <w:t xml:space="preserve"> </w:t>
            </w:r>
          </w:p>
          <w:p w14:paraId="50FAD1D9" w14:textId="18455063" w:rsidR="008D1D5E" w:rsidRPr="00AC6094" w:rsidRDefault="00240CAC" w:rsidP="008D1D5E">
            <w:pPr>
              <w:pStyle w:val="ListParagraph"/>
            </w:pPr>
            <w:r>
              <w:t>о</w:t>
            </w:r>
            <w:r w:rsidR="008D1D5E">
              <w:t>сновными итогами учений являются выявление недочетов и повышение уровня готовности, а не проверка мер по обеспечению готовности</w:t>
            </w:r>
            <w:r>
              <w:t>;</w:t>
            </w:r>
            <w:r w:rsidR="008D1D5E">
              <w:t xml:space="preserve"> </w:t>
            </w:r>
          </w:p>
          <w:p w14:paraId="4151618D" w14:textId="23107F7D" w:rsidR="008D1D5E" w:rsidRPr="00AC6094" w:rsidRDefault="008D1D5E" w:rsidP="008D1D5E">
            <w:pPr>
              <w:pStyle w:val="ListParagraph"/>
            </w:pPr>
            <w:r>
              <w:t>существует бóльшая гибкость в отношении времени, количества и профиля участников</w:t>
            </w:r>
            <w:r w:rsidR="00240CAC">
              <w:t>;</w:t>
            </w:r>
          </w:p>
          <w:p w14:paraId="3D2BBAFF" w14:textId="60E69D97" w:rsidR="008D1D5E" w:rsidRPr="00AC6094" w:rsidRDefault="00240CAC" w:rsidP="008D1D5E">
            <w:pPr>
              <w:pStyle w:val="ListParagraph"/>
            </w:pPr>
            <w:r>
              <w:t>д</w:t>
            </w:r>
            <w:r w:rsidR="008D1D5E">
              <w:t xml:space="preserve">ля планирования и проведения кабинетных учений требуется меньше времени и ресурсов, чем для функциональных учений или учений на местах. </w:t>
            </w:r>
          </w:p>
          <w:p w14:paraId="241AF1DE" w14:textId="300A435F" w:rsidR="008D1D5E" w:rsidRPr="00405550" w:rsidRDefault="008D1D5E" w:rsidP="00A52809">
            <w:pPr>
              <w:rPr>
                <w:color w:val="000000"/>
              </w:rPr>
            </w:pPr>
            <w:r>
              <w:rPr>
                <w:color w:val="000000"/>
              </w:rPr>
              <w:t>В тех случаях, когда это возможно, проведение практических, функциональных учений или учений на местах может рассматриваться в качестве последующ</w:t>
            </w:r>
            <w:r w:rsidR="00240CAC">
              <w:rPr>
                <w:color w:val="000000"/>
              </w:rPr>
              <w:t>их</w:t>
            </w:r>
            <w:r>
              <w:rPr>
                <w:color w:val="000000"/>
              </w:rPr>
              <w:t xml:space="preserve"> мероприяти</w:t>
            </w:r>
            <w:r w:rsidR="00240CAC">
              <w:rPr>
                <w:color w:val="000000"/>
              </w:rPr>
              <w:t>й</w:t>
            </w:r>
            <w:r>
              <w:rPr>
                <w:color w:val="000000"/>
              </w:rPr>
              <w:t xml:space="preserve"> в связи с этими кабинетными учениями.</w:t>
            </w:r>
          </w:p>
        </w:tc>
      </w:tr>
    </w:tbl>
    <w:p w14:paraId="44D05BDD" w14:textId="77777777" w:rsidR="004E5F50" w:rsidRDefault="004E5F50"/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C6094" w14:paraId="525D285D" w14:textId="77777777" w:rsidTr="00405550">
        <w:trPr>
          <w:cantSplit/>
        </w:trPr>
        <w:tc>
          <w:tcPr>
            <w:tcW w:w="2442" w:type="dxa"/>
          </w:tcPr>
          <w:p w14:paraId="5E465924" w14:textId="77777777" w:rsidR="008D1D5E" w:rsidRPr="007E6D38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3" w:name="_Toc41506504"/>
            <w:r w:rsidRPr="007E6D38">
              <w:rPr>
                <w:sz w:val="24"/>
                <w:szCs w:val="24"/>
              </w:rPr>
              <w:t>Задачи</w:t>
            </w:r>
            <w:bookmarkEnd w:id="3"/>
          </w:p>
        </w:tc>
        <w:tc>
          <w:tcPr>
            <w:tcW w:w="10330" w:type="dxa"/>
          </w:tcPr>
          <w:p w14:paraId="06C69891" w14:textId="4DAC24B9" w:rsidR="008D1D5E" w:rsidRDefault="00240CAC" w:rsidP="008A19D8">
            <w:r>
              <w:t>З</w:t>
            </w:r>
            <w:r w:rsidR="008D1D5E">
              <w:t>адачи, которые предстоит решить в ходе кабинетных учений:</w:t>
            </w:r>
          </w:p>
          <w:p w14:paraId="7E37DFED" w14:textId="77777777" w:rsidR="008A19D8" w:rsidRPr="00AC6094" w:rsidRDefault="008A19D8" w:rsidP="008A19D8"/>
          <w:p w14:paraId="0BD7A27C" w14:textId="60082CB2" w:rsidR="008D1D5E" w:rsidRPr="00AC6094" w:rsidRDefault="00240CAC" w:rsidP="008A19D8">
            <w:pPr>
              <w:pStyle w:val="ListParagraph"/>
            </w:pPr>
            <w:r>
              <w:t>о</w:t>
            </w:r>
            <w:r w:rsidR="008D1D5E">
              <w:t>бмен информацией о ходе подготовки, в том числе о возможных ответных мерах, планах и инструкциях по выявлению случаев ввоза КОВИД-19 в вашу страну и проведению соответствующих противоэпидемических мероприятий</w:t>
            </w:r>
            <w:r>
              <w:t>;</w:t>
            </w:r>
          </w:p>
          <w:p w14:paraId="6A811E2D" w14:textId="1E125B88" w:rsidR="008D1D5E" w:rsidRPr="00AC6094" w:rsidRDefault="00240CAC" w:rsidP="008A19D8">
            <w:pPr>
              <w:pStyle w:val="ListParagraph"/>
            </w:pPr>
            <w:r>
              <w:t>в</w:t>
            </w:r>
            <w:r w:rsidR="008D1D5E">
              <w:t>ыявление областей взаимодополняемости между структурами здравоохранения и другими секторами</w:t>
            </w:r>
            <w:r>
              <w:t>;</w:t>
            </w:r>
          </w:p>
          <w:p w14:paraId="766F87D9" w14:textId="32B0EBBC" w:rsidR="008D1D5E" w:rsidRPr="00AC6094" w:rsidRDefault="00240CAC" w:rsidP="008A19D8">
            <w:pPr>
              <w:pStyle w:val="ListParagraph"/>
            </w:pPr>
            <w:r>
              <w:t>п</w:t>
            </w:r>
            <w:r w:rsidR="008D1D5E">
              <w:t xml:space="preserve">роведение анализа недочетов на основе контрольных показателей операционной готовности ВОЗ в отношении COVID-19 </w:t>
            </w:r>
            <w:r w:rsidR="008D1D5E" w:rsidRPr="00E82747">
              <w:rPr>
                <w:i/>
                <w:iCs/>
                <w:sz w:val="20"/>
                <w:szCs w:val="20"/>
                <w:lang w:val="en-US"/>
              </w:rPr>
              <w:t>(см. справочные документы)</w:t>
            </w:r>
            <w:r w:rsidRPr="00F032E8">
              <w:rPr>
                <w:lang w:val="en-US"/>
              </w:rPr>
              <w:t>;</w:t>
            </w:r>
          </w:p>
          <w:p w14:paraId="2FBB986D" w14:textId="5132093F" w:rsidR="008D1D5E" w:rsidRPr="00AC6094" w:rsidRDefault="00240CAC" w:rsidP="008A19D8">
            <w:pPr>
              <w:pStyle w:val="ListParagraph"/>
            </w:pPr>
            <w:r>
              <w:t>р</w:t>
            </w:r>
            <w:r w:rsidR="008D1D5E">
              <w:t>азработка плана действий по повышению уровня готовности на основе контрольных показателей операционной готовности ВОЗ в отношении COVID-19</w:t>
            </w:r>
            <w:r>
              <w:t>;</w:t>
            </w:r>
          </w:p>
          <w:p w14:paraId="4AD36C88" w14:textId="10DB20BE" w:rsidR="008D1D5E" w:rsidRPr="00AC6094" w:rsidRDefault="00240CAC" w:rsidP="008A19D8">
            <w:pPr>
              <w:pStyle w:val="ListParagraph"/>
            </w:pPr>
            <w:r>
              <w:t>о</w:t>
            </w:r>
            <w:r w:rsidR="008D1D5E">
              <w:t>бзор процесса управления операционной деятельностью в связи с подозрительным случаем COVID-19</w:t>
            </w:r>
            <w:r>
              <w:t>;</w:t>
            </w:r>
          </w:p>
          <w:p w14:paraId="2BF77C91" w14:textId="0FAF5822" w:rsidR="008D1D5E" w:rsidRPr="00AC6094" w:rsidRDefault="00240CAC" w:rsidP="008A19D8">
            <w:pPr>
              <w:pStyle w:val="ListParagraph"/>
            </w:pPr>
            <w:r>
              <w:t>п</w:t>
            </w:r>
            <w:r w:rsidR="008D1D5E">
              <w:t>одтверждение порядка направления уведомлений, осуществления координации и обеспечения внутренней связи до и после подтверждения случая COVID-19</w:t>
            </w:r>
            <w:r>
              <w:t>;</w:t>
            </w:r>
            <w:r w:rsidR="008D1D5E">
              <w:t xml:space="preserve"> </w:t>
            </w:r>
          </w:p>
          <w:p w14:paraId="50729460" w14:textId="380E19A8" w:rsidR="008D1D5E" w:rsidRPr="00AC6094" w:rsidRDefault="00240CAC" w:rsidP="008A19D8">
            <w:pPr>
              <w:pStyle w:val="ListParagraph"/>
            </w:pPr>
            <w:r>
              <w:t>п</w:t>
            </w:r>
            <w:r w:rsidR="008D1D5E">
              <w:t>одтверждение порядка ведения подозрительных случаев до и после получения положительных результатов лабораторных исследований</w:t>
            </w:r>
            <w:r>
              <w:t>;</w:t>
            </w:r>
            <w:r w:rsidR="008D1D5E">
              <w:t xml:space="preserve"> </w:t>
            </w:r>
          </w:p>
          <w:p w14:paraId="56B30E93" w14:textId="6E428631" w:rsidR="008D1D5E" w:rsidRPr="00AC6094" w:rsidRDefault="00240CAC" w:rsidP="008A19D8">
            <w:pPr>
              <w:pStyle w:val="ListParagraph"/>
            </w:pPr>
            <w:r>
              <w:t>о</w:t>
            </w:r>
            <w:r w:rsidR="008D1D5E">
              <w:t>бзор планов по уточнению системы</w:t>
            </w:r>
            <w:r>
              <w:t xml:space="preserve"> обеспечения</w:t>
            </w:r>
            <w:r w:rsidR="008D1D5E">
              <w:t xml:space="preserve"> подотчетности (функций и обязанностей) и связи в целях обеспечения своевременных, хорошо скоординированных и эффективных ответных мер</w:t>
            </w:r>
            <w:r>
              <w:t>;</w:t>
            </w:r>
          </w:p>
          <w:p w14:paraId="2E43063A" w14:textId="05260C12" w:rsidR="008D1D5E" w:rsidRPr="00AC6094" w:rsidRDefault="00240CAC" w:rsidP="008A19D8">
            <w:pPr>
              <w:pStyle w:val="ListParagraph"/>
            </w:pPr>
            <w:r>
              <w:t>о</w:t>
            </w:r>
            <w:r w:rsidR="008D1D5E">
              <w:t>бзор потребностей лабораторий общественного здравоохранения и вопросов их финансирования</w:t>
            </w:r>
            <w:r>
              <w:t>;</w:t>
            </w:r>
          </w:p>
          <w:p w14:paraId="6D362CAF" w14:textId="4543E97F" w:rsidR="008D1D5E" w:rsidRPr="008A19D8" w:rsidRDefault="00240CAC" w:rsidP="008A19D8">
            <w:pPr>
              <w:pStyle w:val="ListParagraph"/>
            </w:pPr>
            <w:r>
              <w:t>о</w:t>
            </w:r>
            <w:r w:rsidR="008D1D5E">
              <w:t xml:space="preserve">бзор планов по </w:t>
            </w:r>
            <w:r>
              <w:t>оповещению о</w:t>
            </w:r>
            <w:r w:rsidR="008D1D5E">
              <w:t xml:space="preserve"> риска</w:t>
            </w:r>
            <w:r>
              <w:t>х</w:t>
            </w:r>
            <w:r w:rsidR="008D1D5E">
              <w:t xml:space="preserve"> и взаимодействию со средствами массовой информации. </w:t>
            </w:r>
          </w:p>
        </w:tc>
      </w:tr>
    </w:tbl>
    <w:p w14:paraId="3E2A8B1F" w14:textId="77777777" w:rsidR="008A19D8" w:rsidRDefault="008A19D8">
      <w:r>
        <w:br w:type="page"/>
      </w:r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C6094" w14:paraId="10154111" w14:textId="77777777" w:rsidTr="00405550">
        <w:trPr>
          <w:cantSplit/>
        </w:trPr>
        <w:tc>
          <w:tcPr>
            <w:tcW w:w="2442" w:type="dxa"/>
          </w:tcPr>
          <w:p w14:paraId="5AE25C1D" w14:textId="4BA73CDD" w:rsidR="008D1D5E" w:rsidRPr="007E6D38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4" w:name="_Toc41506505"/>
            <w:r w:rsidRPr="007E6D38">
              <w:rPr>
                <w:sz w:val="24"/>
                <w:szCs w:val="24"/>
              </w:rPr>
              <w:t>Итоги</w:t>
            </w:r>
            <w:bookmarkEnd w:id="4"/>
          </w:p>
          <w:p w14:paraId="38F4A6B1" w14:textId="77777777" w:rsidR="008D1D5E" w:rsidRPr="00AC6094" w:rsidRDefault="008D1D5E" w:rsidP="00A52809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30" w:type="dxa"/>
          </w:tcPr>
          <w:p w14:paraId="1CABAC32" w14:textId="77777777" w:rsidR="008D1D5E" w:rsidRPr="00AC6094" w:rsidRDefault="008D1D5E" w:rsidP="008A19D8">
            <w:r>
              <w:t>В результате проведения имитационных учений и их разбора участники должны:</w:t>
            </w:r>
          </w:p>
          <w:p w14:paraId="00F9B01E" w14:textId="77777777" w:rsidR="008D1D5E" w:rsidRPr="00AC6094" w:rsidRDefault="008D1D5E" w:rsidP="008A19D8"/>
          <w:p w14:paraId="05E619FC" w14:textId="7083E0C4" w:rsidR="008D1D5E" w:rsidRDefault="00240CAC" w:rsidP="008A19D8">
            <w:pPr>
              <w:pStyle w:val="ListParagraph"/>
            </w:pPr>
            <w:r>
              <w:t>о</w:t>
            </w:r>
            <w:r w:rsidR="008D1D5E">
              <w:t>пределить основные риски в случае вспышки с точки зрения существующих процедур и возможностей осуществления противоэпидемических мероприятий</w:t>
            </w:r>
            <w:r>
              <w:t>;</w:t>
            </w:r>
            <w:r w:rsidR="008D1D5E">
              <w:t xml:space="preserve"> </w:t>
            </w:r>
          </w:p>
          <w:p w14:paraId="65B87EA0" w14:textId="77777777" w:rsidR="00C211D3" w:rsidRPr="00AC6094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</w:pPr>
          </w:p>
          <w:p w14:paraId="677F9D08" w14:textId="740D54BB" w:rsidR="008D1D5E" w:rsidRDefault="00240CAC" w:rsidP="008A19D8">
            <w:pPr>
              <w:pStyle w:val="ListParagraph"/>
            </w:pPr>
            <w:r>
              <w:t>о</w:t>
            </w:r>
            <w:r w:rsidR="008D1D5E">
              <w:t>пределить и согласовать следующие этапы и график повышения уровня готовности</w:t>
            </w:r>
            <w:r>
              <w:t>;</w:t>
            </w:r>
          </w:p>
          <w:p w14:paraId="0751C18A" w14:textId="77777777" w:rsidR="00C211D3" w:rsidRPr="00AC6094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</w:pPr>
          </w:p>
          <w:p w14:paraId="25B821FE" w14:textId="76B5CA51" w:rsidR="008D1D5E" w:rsidRDefault="00240CAC" w:rsidP="008A19D8">
            <w:pPr>
              <w:pStyle w:val="ListParagraph"/>
            </w:pPr>
            <w:r>
              <w:t>л</w:t>
            </w:r>
            <w:r w:rsidR="008D1D5E">
              <w:t>учше представлять себе функции/обязанности и порядок взаимодействия с коллегами и другими внешними партнерами</w:t>
            </w:r>
            <w:r>
              <w:t>;</w:t>
            </w:r>
          </w:p>
          <w:p w14:paraId="5BD3E179" w14:textId="77777777" w:rsidR="00C211D3" w:rsidRPr="00AC6094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</w:pPr>
          </w:p>
          <w:p w14:paraId="23FCDEF3" w14:textId="0C5774D1" w:rsidR="008D1D5E" w:rsidRDefault="00240CAC" w:rsidP="008A19D8">
            <w:pPr>
              <w:pStyle w:val="ListParagraph"/>
            </w:pPr>
            <w:r>
              <w:t>о</w:t>
            </w:r>
            <w:r w:rsidR="008D1D5E">
              <w:t>знакомиться с имеющимися руководящими принципами, документами и методическими пособиями, которые могут помочь в составлении планов противоэпидемической готовности и осуществлении противоэпидемических мероприятий</w:t>
            </w:r>
            <w:r>
              <w:t>;</w:t>
            </w:r>
          </w:p>
          <w:p w14:paraId="202C4A3C" w14:textId="77777777" w:rsidR="00C211D3" w:rsidRPr="00AC6094" w:rsidRDefault="00C211D3" w:rsidP="00C211D3">
            <w:pPr>
              <w:pStyle w:val="ListParagraph"/>
              <w:numPr>
                <w:ilvl w:val="0"/>
                <w:numId w:val="0"/>
              </w:numPr>
              <w:ind w:left="720"/>
            </w:pPr>
          </w:p>
          <w:p w14:paraId="3701C34E" w14:textId="7B79BD50" w:rsidR="008D1D5E" w:rsidRPr="00AC6094" w:rsidRDefault="0018261F" w:rsidP="008A19D8">
            <w:pPr>
              <w:pStyle w:val="ListParagraph"/>
            </w:pPr>
            <w:r>
              <w:t>повысить эффективность</w:t>
            </w:r>
            <w:r w:rsidR="008D1D5E">
              <w:t xml:space="preserve"> коллективной работы в целях обеспечения принятия ответных мер в отношении COVID-19 и других чрезвычайных ситуаций на национальном уровне.</w:t>
            </w:r>
          </w:p>
          <w:p w14:paraId="59AE558F" w14:textId="77777777" w:rsidR="008D1D5E" w:rsidRPr="00AC6094" w:rsidRDefault="008D1D5E" w:rsidP="00A52809">
            <w:pPr>
              <w:rPr>
                <w:rFonts w:ascii="Calibri" w:hAnsi="Calibri"/>
                <w:szCs w:val="22"/>
              </w:rPr>
            </w:pPr>
          </w:p>
        </w:tc>
      </w:tr>
    </w:tbl>
    <w:p w14:paraId="08B9EF0A" w14:textId="77777777" w:rsidR="008A19D8" w:rsidRDefault="008A19D8" w:rsidP="008A19D8"/>
    <w:p w14:paraId="2FC1882E" w14:textId="77777777" w:rsidR="008A19D8" w:rsidRDefault="008A19D8">
      <w:pPr>
        <w:snapToGrid/>
        <w:jc w:val="left"/>
        <w:rPr>
          <w:rFonts w:eastAsiaTheme="majorEastAsia" w:cstheme="majorBidi"/>
          <w:b/>
          <w:bCs/>
          <w:caps/>
          <w:color w:val="008FCE"/>
          <w:sz w:val="36"/>
          <w:szCs w:val="36"/>
        </w:rPr>
      </w:pPr>
      <w:r>
        <w:br w:type="page"/>
      </w:r>
    </w:p>
    <w:p w14:paraId="135EF567" w14:textId="299342DE" w:rsidR="008A19D8" w:rsidRDefault="005B0413" w:rsidP="00610F6A">
      <w:pPr>
        <w:pStyle w:val="Heading1"/>
      </w:pPr>
      <w:bookmarkStart w:id="5" w:name="_Toc41506506"/>
      <w:r>
        <w:t>СТРУКТУРА</w:t>
      </w:r>
      <w:r w:rsidR="008A19D8">
        <w:t xml:space="preserve"> УЧЕНИЙ</w:t>
      </w:r>
      <w:bookmarkEnd w:id="5"/>
    </w:p>
    <w:p w14:paraId="4B520F92" w14:textId="2E922A99" w:rsidR="008A19D8" w:rsidRDefault="008A19D8" w:rsidP="008A19D8"/>
    <w:tbl>
      <w:tblPr>
        <w:tblW w:w="12778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30"/>
        <w:gridCol w:w="10348"/>
      </w:tblGrid>
      <w:tr w:rsidR="008A19D8" w:rsidRPr="00AC6094" w14:paraId="16FE9494" w14:textId="77777777" w:rsidTr="00A220B0">
        <w:trPr>
          <w:cantSplit/>
        </w:trPr>
        <w:tc>
          <w:tcPr>
            <w:tcW w:w="2430" w:type="dxa"/>
          </w:tcPr>
          <w:p w14:paraId="15AF7943" w14:textId="77777777" w:rsidR="008A19D8" w:rsidRPr="007E6D38" w:rsidRDefault="008A19D8" w:rsidP="003267DA">
            <w:pPr>
              <w:pStyle w:val="Heading2"/>
              <w:jc w:val="center"/>
              <w:rPr>
                <w:sz w:val="24"/>
                <w:szCs w:val="24"/>
              </w:rPr>
            </w:pPr>
            <w:bookmarkStart w:id="6" w:name="_Toc41506507"/>
            <w:r w:rsidRPr="007E6D38">
              <w:rPr>
                <w:sz w:val="24"/>
                <w:szCs w:val="24"/>
              </w:rPr>
              <w:t>Элементы сценария</w:t>
            </w:r>
            <w:bookmarkEnd w:id="6"/>
          </w:p>
          <w:p w14:paraId="60E34D09" w14:textId="77777777" w:rsidR="008A19D8" w:rsidRPr="00AC6094" w:rsidRDefault="008A19D8" w:rsidP="00A220B0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48" w:type="dxa"/>
          </w:tcPr>
          <w:p w14:paraId="64CADF58" w14:textId="3FCB0080" w:rsidR="008A19D8" w:rsidRPr="00AC6094" w:rsidRDefault="008A19D8" w:rsidP="008A19D8">
            <w:r>
              <w:t>Моделируемые события кабинетных учений разворачиваются в течение примерно 4</w:t>
            </w:r>
            <w:r w:rsidR="0012561B">
              <w:rPr>
                <w:lang w:val="en-US"/>
              </w:rPr>
              <w:t> </w:t>
            </w:r>
            <w:r>
              <w:t xml:space="preserve">недель. Следует отметить, что в действительности вспышка и ее распространение могут происходить медленнее или быстрее в зависимости от характера вируса и конкретных обстоятельств, связанных с этой вспышкой. </w:t>
            </w:r>
          </w:p>
          <w:p w14:paraId="4BE2E712" w14:textId="77777777" w:rsidR="00ED7564" w:rsidRDefault="00ED7564" w:rsidP="008A19D8"/>
          <w:p w14:paraId="55E71DF7" w14:textId="1EADA527" w:rsidR="008A19D8" w:rsidRPr="00AC6094" w:rsidRDefault="008A19D8" w:rsidP="008A19D8">
            <w:r>
              <w:t xml:space="preserve">Имитационные учения начинаются с неподтвержденного сообщения о COVID-19 в виде проявления симптомов в одном из государственных учреждений первичной медико-санитарной помощи данной страны; это сообщение о случае COVID-19 подтверждается положительными результатами лабораторных исследований, что приводит к началу проведения ограничительных мероприятий. Несмотря на проведенную работу по отслеживанию контактов и ограничительные мероприятия, вирус начинает распространяться по всей стране. </w:t>
            </w:r>
          </w:p>
          <w:p w14:paraId="1E757542" w14:textId="77777777" w:rsidR="008A19D8" w:rsidRPr="00AC6094" w:rsidRDefault="008A19D8" w:rsidP="008A19D8"/>
          <w:p w14:paraId="1B20275E" w14:textId="06A58E8E" w:rsidR="008A19D8" w:rsidRPr="00AC6094" w:rsidRDefault="008A19D8" w:rsidP="008A19D8">
            <w:r>
              <w:t>Элементы сценария включают:</w:t>
            </w:r>
          </w:p>
          <w:p w14:paraId="3B92F214" w14:textId="5A3FEB84" w:rsidR="008A19D8" w:rsidRPr="004526C2" w:rsidRDefault="0018261F" w:rsidP="008A19D8">
            <w:pPr>
              <w:pStyle w:val="ListParagraph"/>
            </w:pPr>
            <w:r>
              <w:t>с</w:t>
            </w:r>
            <w:r w:rsidR="008A19D8">
              <w:t>ообщение о поступлении пациента с симптомами COVID-19 и недавнем посещении Китая в анамнезе</w:t>
            </w:r>
            <w:r w:rsidR="0012561B" w:rsidRPr="0012561B">
              <w:t>;</w:t>
            </w:r>
          </w:p>
          <w:p w14:paraId="0F5DB432" w14:textId="613B0A9B" w:rsidR="008A19D8" w:rsidRPr="00AC6094" w:rsidRDefault="0018261F" w:rsidP="008A19D8">
            <w:pPr>
              <w:pStyle w:val="ListParagraph"/>
            </w:pPr>
            <w:r>
              <w:t>о</w:t>
            </w:r>
            <w:r w:rsidR="008A19D8">
              <w:t>граничительные мероприятия, лечение и отслеживание контактных лиц</w:t>
            </w:r>
            <w:r w:rsidR="0012561B" w:rsidRPr="0012561B">
              <w:t>;</w:t>
            </w:r>
          </w:p>
          <w:p w14:paraId="18D6AE38" w14:textId="3050E221" w:rsidR="008A19D8" w:rsidRPr="00AC6094" w:rsidRDefault="0018261F" w:rsidP="008A19D8">
            <w:pPr>
              <w:pStyle w:val="ListParagraph"/>
            </w:pPr>
            <w:r>
              <w:t>п</w:t>
            </w:r>
            <w:r w:rsidR="008A19D8">
              <w:t>орядок действий при тестировании на COVID-19 и его подтверждении</w:t>
            </w:r>
            <w:r w:rsidR="0012561B" w:rsidRPr="0012561B">
              <w:t>;</w:t>
            </w:r>
          </w:p>
          <w:p w14:paraId="7EE65BD4" w14:textId="29FFD6C5" w:rsidR="008A19D8" w:rsidRPr="00AC6094" w:rsidRDefault="0018261F" w:rsidP="008A19D8">
            <w:pPr>
              <w:pStyle w:val="ListParagraph"/>
            </w:pPr>
            <w:r>
              <w:t>п</w:t>
            </w:r>
            <w:r w:rsidR="008A19D8">
              <w:t>редставление сведений и каналы связи</w:t>
            </w:r>
            <w:r w:rsidR="0012561B" w:rsidRPr="0012561B">
              <w:t>;</w:t>
            </w:r>
          </w:p>
          <w:p w14:paraId="665DCAC6" w14:textId="56DF01AE" w:rsidR="008A19D8" w:rsidRDefault="0018261F" w:rsidP="008A19D8">
            <w:pPr>
              <w:pStyle w:val="ListParagraph"/>
            </w:pPr>
            <w:r>
              <w:t>п</w:t>
            </w:r>
            <w:r w:rsidR="008A19D8">
              <w:t>оступление информации о других подтвержденных случаях</w:t>
            </w:r>
            <w:r w:rsidR="0012561B" w:rsidRPr="0012561B">
              <w:t>;</w:t>
            </w:r>
          </w:p>
          <w:p w14:paraId="37390A63" w14:textId="4450604E" w:rsidR="008A19D8" w:rsidRPr="00AC6094" w:rsidRDefault="0018261F" w:rsidP="008A19D8">
            <w:pPr>
              <w:pStyle w:val="ListParagraph"/>
            </w:pPr>
            <w:r>
              <w:t>п</w:t>
            </w:r>
            <w:r w:rsidR="008A19D8">
              <w:t>ереход от ограничительных мер к общенациональным противоэпидемическим мероприятиям</w:t>
            </w:r>
            <w:r w:rsidR="0012561B" w:rsidRPr="0012561B">
              <w:t>;</w:t>
            </w:r>
          </w:p>
          <w:p w14:paraId="1EC8C371" w14:textId="5DD8E213" w:rsidR="008A19D8" w:rsidRPr="00405550" w:rsidRDefault="0018261F" w:rsidP="0018261F">
            <w:pPr>
              <w:pStyle w:val="ListParagraph"/>
              <w:rPr>
                <w:color w:val="000000"/>
              </w:rPr>
            </w:pPr>
            <w:r>
              <w:t>р</w:t>
            </w:r>
            <w:r w:rsidR="008A19D8">
              <w:t>оль региональных и международных партнеров</w:t>
            </w:r>
            <w:r w:rsidR="0012561B" w:rsidRPr="0012561B">
              <w:t>.</w:t>
            </w:r>
            <w:r w:rsidR="008A19D8">
              <w:t xml:space="preserve"> </w:t>
            </w:r>
          </w:p>
        </w:tc>
      </w:tr>
    </w:tbl>
    <w:p w14:paraId="0736AA6F" w14:textId="34635192" w:rsidR="008A19D8" w:rsidRDefault="008A19D8">
      <w:pPr>
        <w:snapToGrid/>
        <w:jc w:val="left"/>
      </w:pPr>
      <w:r>
        <w:br w:type="page"/>
      </w:r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C6094" w14:paraId="1304067A" w14:textId="77777777" w:rsidTr="00405550">
        <w:trPr>
          <w:cantSplit/>
        </w:trPr>
        <w:tc>
          <w:tcPr>
            <w:tcW w:w="2442" w:type="dxa"/>
          </w:tcPr>
          <w:p w14:paraId="16BC27DD" w14:textId="77777777" w:rsidR="008D1D5E" w:rsidRPr="007E6D38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7" w:name="_Toc41506508"/>
            <w:r w:rsidRPr="007E6D38">
              <w:rPr>
                <w:sz w:val="24"/>
                <w:szCs w:val="24"/>
              </w:rPr>
              <w:t>Учет особенностей страны при составлении сценария</w:t>
            </w:r>
            <w:bookmarkEnd w:id="7"/>
          </w:p>
          <w:p w14:paraId="4B521988" w14:textId="77777777" w:rsidR="008D1D5E" w:rsidRPr="00AC6094" w:rsidRDefault="008D1D5E" w:rsidP="00A52809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30" w:type="dxa"/>
          </w:tcPr>
          <w:p w14:paraId="27AA64DA" w14:textId="0D6BF9E7" w:rsidR="008D1D5E" w:rsidRPr="00AC6094" w:rsidRDefault="008D1D5E" w:rsidP="00ED7564">
            <w:r>
              <w:t xml:space="preserve">Типовой пакет имитационного моделирования состоит из последовательности слайдов, на основе которых развивается сценарий, начиная с первоначального сообщения о подозрительном случае и заканчивая несколькими случаями, рассредоточенными по территории страны. В дополнение к сценарию, на каждом слайде содержится ряд вопросов, которые группа должна обсудить и на которые она должна ответить. </w:t>
            </w:r>
          </w:p>
          <w:p w14:paraId="4EEBCEFE" w14:textId="77777777" w:rsidR="008D1D5E" w:rsidRPr="00AC6094" w:rsidRDefault="008D1D5E" w:rsidP="00ED7564"/>
          <w:p w14:paraId="4770D145" w14:textId="1BE6E1D5" w:rsidR="008D1D5E" w:rsidRPr="00AC6094" w:rsidRDefault="008D1D5E" w:rsidP="00ED7564">
            <w:r>
              <w:t>Для обеспечения реалистичных условий проведения имитационных учений, сценарий и соответствующие</w:t>
            </w:r>
            <w:r>
              <w:rPr>
                <w:b/>
                <w:bCs/>
              </w:rPr>
              <w:t xml:space="preserve"> вводные необходимо соответствующим образом адаптировать с учетом специфики страны</w:t>
            </w:r>
            <w:r>
              <w:t xml:space="preserve"> и отразить в н</w:t>
            </w:r>
            <w:r w:rsidR="0018261F">
              <w:t>их</w:t>
            </w:r>
            <w:r>
              <w:t xml:space="preserve"> следующие элементы:</w:t>
            </w:r>
          </w:p>
          <w:p w14:paraId="36D0859B" w14:textId="6465DAE7" w:rsidR="008D1D5E" w:rsidRPr="00AC6094" w:rsidRDefault="0018261F" w:rsidP="00ED7564">
            <w:pPr>
              <w:pStyle w:val="ListParagraph"/>
              <w:numPr>
                <w:ilvl w:val="0"/>
                <w:numId w:val="13"/>
              </w:numPr>
            </w:pPr>
            <w:r>
              <w:t>с</w:t>
            </w:r>
            <w:r w:rsidR="008D1D5E">
              <w:t>уществующие национальные планы и инструкции</w:t>
            </w:r>
            <w:r w:rsidR="0012561B" w:rsidRPr="0012561B">
              <w:t>;</w:t>
            </w:r>
            <w:r w:rsidR="008D1D5E">
              <w:t xml:space="preserve"> </w:t>
            </w:r>
          </w:p>
          <w:p w14:paraId="78A26299" w14:textId="328BAE41" w:rsidR="008D1D5E" w:rsidRPr="00AC6094" w:rsidRDefault="0018261F" w:rsidP="00ED7564">
            <w:pPr>
              <w:pStyle w:val="ListParagraph"/>
              <w:numPr>
                <w:ilvl w:val="0"/>
                <w:numId w:val="13"/>
              </w:numPr>
            </w:pPr>
            <w:r>
              <w:t>с</w:t>
            </w:r>
            <w:r w:rsidR="008D1D5E">
              <w:t>остав группы / участников</w:t>
            </w:r>
            <w:r w:rsidR="0012561B">
              <w:rPr>
                <w:lang w:val="en-US"/>
              </w:rPr>
              <w:t>;</w:t>
            </w:r>
          </w:p>
          <w:p w14:paraId="08AD78E1" w14:textId="33A8C164" w:rsidR="008D1D5E" w:rsidRPr="00AC6094" w:rsidRDefault="0018261F" w:rsidP="00ED7564">
            <w:pPr>
              <w:pStyle w:val="ListParagraph"/>
              <w:numPr>
                <w:ilvl w:val="0"/>
                <w:numId w:val="13"/>
              </w:numPr>
            </w:pPr>
            <w:r>
              <w:t>г</w:t>
            </w:r>
            <w:r w:rsidR="008D1D5E">
              <w:t>еографическое положение страны и расположение соответствующих служб на территории страны (медицинские учреждения и т. д.)</w:t>
            </w:r>
            <w:r w:rsidR="0012561B" w:rsidRPr="0012561B">
              <w:t>;</w:t>
            </w:r>
          </w:p>
          <w:p w14:paraId="0202F56E" w14:textId="6C0FE1A2" w:rsidR="008D1D5E" w:rsidRPr="00AC6094" w:rsidRDefault="0018261F" w:rsidP="00ED7564">
            <w:pPr>
              <w:pStyle w:val="ListParagraph"/>
              <w:numPr>
                <w:ilvl w:val="0"/>
                <w:numId w:val="13"/>
              </w:numPr>
            </w:pPr>
            <w:r>
              <w:t>п</w:t>
            </w:r>
            <w:r w:rsidR="008D1D5E">
              <w:t>ротивоэпидемические мероприятия на национальном уровне, включая основные ограничительные и другие мероприятия по замедлению распространения инфекции, которые могут иметь место</w:t>
            </w:r>
            <w:r w:rsidR="0012561B" w:rsidRPr="0012561B">
              <w:t>;</w:t>
            </w:r>
          </w:p>
          <w:p w14:paraId="468E3E73" w14:textId="6C996E38" w:rsidR="008D1D5E" w:rsidRPr="00AC6094" w:rsidRDefault="0018261F" w:rsidP="00ED7564">
            <w:pPr>
              <w:pStyle w:val="ListParagraph"/>
              <w:numPr>
                <w:ilvl w:val="0"/>
                <w:numId w:val="13"/>
              </w:numPr>
            </w:pPr>
            <w:r>
              <w:t>с</w:t>
            </w:r>
            <w:r w:rsidR="008D1D5E">
              <w:t>ообщения в средствах массовой информации</w:t>
            </w:r>
            <w:r w:rsidR="0012561B" w:rsidRPr="0012561B">
              <w:t>;</w:t>
            </w:r>
          </w:p>
          <w:p w14:paraId="59FE922D" w14:textId="552643FE" w:rsidR="008D1D5E" w:rsidRPr="00AC6094" w:rsidRDefault="0018261F" w:rsidP="00ED7564">
            <w:pPr>
              <w:pStyle w:val="ListParagraph"/>
              <w:numPr>
                <w:ilvl w:val="0"/>
                <w:numId w:val="13"/>
              </w:numPr>
            </w:pPr>
            <w:r>
              <w:t>в</w:t>
            </w:r>
            <w:r w:rsidR="008D1D5E">
              <w:t>оздействие на средства к существованию, поездки, местные сообщества, медицинское обслуживание, безопасность</w:t>
            </w:r>
            <w:r w:rsidR="0012561B" w:rsidRPr="0012561B">
              <w:t>;</w:t>
            </w:r>
          </w:p>
          <w:p w14:paraId="163AB55F" w14:textId="23E0E716" w:rsidR="008D1D5E" w:rsidRPr="00AC6094" w:rsidRDefault="0018261F" w:rsidP="00ED7564">
            <w:pPr>
              <w:pStyle w:val="ListParagraph"/>
              <w:numPr>
                <w:ilvl w:val="0"/>
                <w:numId w:val="13"/>
              </w:numPr>
            </w:pPr>
            <w:r>
              <w:t>п</w:t>
            </w:r>
            <w:r w:rsidR="008D1D5E">
              <w:t>ротивоэпидемические меры на региональном и международном уровнях</w:t>
            </w:r>
            <w:r w:rsidR="0012561B" w:rsidRPr="0012561B">
              <w:t>.</w:t>
            </w:r>
          </w:p>
          <w:p w14:paraId="654CBC00" w14:textId="77777777" w:rsidR="008D1D5E" w:rsidRPr="00AC6094" w:rsidRDefault="008D1D5E" w:rsidP="00ED7564"/>
          <w:p w14:paraId="4BD53892" w14:textId="4EAF1E0A" w:rsidR="008D1D5E" w:rsidRPr="003267DA" w:rsidRDefault="008D1D5E" w:rsidP="00ED7564">
            <w:pPr>
              <w:rPr>
                <w:b/>
                <w:bCs/>
                <w:i/>
                <w:iCs/>
                <w:lang w:val="en-US"/>
              </w:rPr>
            </w:pPr>
            <w:r w:rsidRPr="003267DA">
              <w:rPr>
                <w:b/>
                <w:bCs/>
                <w:i/>
                <w:iCs/>
                <w:lang w:val="en-US"/>
              </w:rPr>
              <w:t>Такая адаптация необходима для успешного проведения учений; именно это делает имитационное моделирование «реальным» для участников и оправдывает затраченные на него усилия.</w:t>
            </w:r>
          </w:p>
          <w:p w14:paraId="5C4B6659" w14:textId="77777777" w:rsidR="008D1D5E" w:rsidRPr="00AC6094" w:rsidRDefault="008D1D5E" w:rsidP="00ED7564">
            <w:pPr>
              <w:rPr>
                <w:rFonts w:ascii="Calibri" w:hAnsi="Calibri"/>
                <w:szCs w:val="22"/>
              </w:rPr>
            </w:pPr>
            <w:r>
              <w:rPr>
                <w:rFonts w:ascii="Calibri" w:hAnsi="Calibri"/>
              </w:rPr>
              <w:t>Координаторы отвечают за адаптацию имитационных материалов; это следует делать в тесном сотрудничестве с ВОЗ и соответствующими министерствами.</w:t>
            </w:r>
          </w:p>
          <w:p w14:paraId="53A2437D" w14:textId="77777777" w:rsidR="008D1D5E" w:rsidRPr="00AC6094" w:rsidRDefault="008D1D5E" w:rsidP="00A52809">
            <w:pPr>
              <w:rPr>
                <w:rFonts w:ascii="Calibri" w:hAnsi="Calibri"/>
                <w:szCs w:val="22"/>
              </w:rPr>
            </w:pPr>
          </w:p>
        </w:tc>
      </w:tr>
      <w:tr w:rsidR="008D1D5E" w:rsidRPr="00AC6094" w14:paraId="26EC063C" w14:textId="77777777" w:rsidTr="00405550">
        <w:trPr>
          <w:cantSplit/>
        </w:trPr>
        <w:tc>
          <w:tcPr>
            <w:tcW w:w="2442" w:type="dxa"/>
          </w:tcPr>
          <w:p w14:paraId="1C7937A9" w14:textId="28BAE8A6" w:rsidR="008D1D5E" w:rsidRPr="003267DA" w:rsidRDefault="008D1D5E" w:rsidP="003267DA">
            <w:pPr>
              <w:pStyle w:val="Heading2"/>
              <w:jc w:val="center"/>
              <w:rPr>
                <w:sz w:val="24"/>
                <w:szCs w:val="24"/>
              </w:rPr>
            </w:pPr>
            <w:bookmarkStart w:id="8" w:name="_Toc41506509"/>
            <w:r w:rsidRPr="003267DA">
              <w:rPr>
                <w:sz w:val="24"/>
                <w:szCs w:val="24"/>
              </w:rPr>
              <w:t>Время, необходимое для проведения имитационных учений</w:t>
            </w:r>
            <w:bookmarkEnd w:id="8"/>
          </w:p>
          <w:p w14:paraId="715910DA" w14:textId="77777777" w:rsidR="008D1D5E" w:rsidRPr="00AC6094" w:rsidRDefault="008D1D5E" w:rsidP="00A5280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330" w:type="dxa"/>
          </w:tcPr>
          <w:p w14:paraId="00E87FD3" w14:textId="77777777" w:rsidR="008D1D5E" w:rsidRPr="00AC6094" w:rsidRDefault="008D1D5E" w:rsidP="007E4D91">
            <w:r>
              <w:t xml:space="preserve">Полный пакет имитационного моделирования для кабинетных учений рассчитан на полный рабочий день или на две сессии по половине рабочего дня.  </w:t>
            </w:r>
          </w:p>
          <w:p w14:paraId="727C623E" w14:textId="77777777" w:rsidR="008D1D5E" w:rsidRPr="00AC6094" w:rsidRDefault="008D1D5E" w:rsidP="007E4D91"/>
          <w:p w14:paraId="5772EE67" w14:textId="77777777" w:rsidR="00ED7564" w:rsidRDefault="00ED7564" w:rsidP="007E4D91">
            <w:r>
              <w:t xml:space="preserve">В зависимости от специфики страны до начала имитационных учений может быть организован инструктаж по национальным ответным мерам или плану действий в чрезвычайных ситуациях с участием всех соответствующих заинтересованных сторон.  </w:t>
            </w:r>
          </w:p>
          <w:p w14:paraId="6F30B849" w14:textId="77777777" w:rsidR="00ED7564" w:rsidRDefault="00ED7564" w:rsidP="007E4D91"/>
          <w:p w14:paraId="3B1AC4AD" w14:textId="77777777" w:rsidR="00ED7564" w:rsidRPr="00AC6094" w:rsidRDefault="00ED7564" w:rsidP="007E4D91">
            <w:r>
              <w:t>Решение о том, какую модель использовать, принимает группа представителей страны в консультации с главным координатором.</w:t>
            </w:r>
          </w:p>
          <w:p w14:paraId="1754AFE1" w14:textId="77777777" w:rsidR="008D1D5E" w:rsidRPr="00AC6094" w:rsidRDefault="008D1D5E" w:rsidP="00A52809">
            <w:pPr>
              <w:rPr>
                <w:rFonts w:ascii="Calibri" w:hAnsi="Calibri"/>
                <w:szCs w:val="22"/>
              </w:rPr>
            </w:pPr>
          </w:p>
        </w:tc>
      </w:tr>
    </w:tbl>
    <w:p w14:paraId="14FA719E" w14:textId="204FEA7A" w:rsidR="00380FD0" w:rsidRDefault="00380FD0">
      <w:pPr>
        <w:snapToGrid/>
        <w:jc w:val="left"/>
      </w:pPr>
    </w:p>
    <w:p w14:paraId="34E31759" w14:textId="77777777" w:rsidR="00380FD0" w:rsidRDefault="00380FD0">
      <w:pPr>
        <w:snapToGrid/>
        <w:jc w:val="left"/>
      </w:pPr>
      <w:r>
        <w:br w:type="page"/>
      </w:r>
    </w:p>
    <w:p w14:paraId="43B8F71A" w14:textId="2D2C0484" w:rsidR="00A70EBF" w:rsidRDefault="00A70EBF" w:rsidP="00A70EBF">
      <w:pPr>
        <w:pStyle w:val="Heading1"/>
      </w:pPr>
      <w:bookmarkStart w:id="9" w:name="_Toc41506510"/>
      <w:r>
        <w:t>дЛЯ КОГО ПРЕДНАЗНАЧЕНЫ ЭТИ УЧЕНИЯ</w:t>
      </w:r>
      <w:bookmarkEnd w:id="9"/>
    </w:p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A70EBF" w:rsidRPr="00141E9C" w14:paraId="23DFFC61" w14:textId="77777777" w:rsidTr="005516FC">
        <w:trPr>
          <w:cantSplit/>
        </w:trPr>
        <w:tc>
          <w:tcPr>
            <w:tcW w:w="2442" w:type="dxa"/>
          </w:tcPr>
          <w:p w14:paraId="6E9AE585" w14:textId="4582F2BE" w:rsidR="00A70EBF" w:rsidRPr="00141E9C" w:rsidRDefault="0011213D" w:rsidP="004C003F">
            <w:pPr>
              <w:pStyle w:val="Heading2"/>
              <w:spacing w:line="240" w:lineRule="exact"/>
              <w:jc w:val="center"/>
              <w:rPr>
                <w:sz w:val="24"/>
                <w:szCs w:val="24"/>
              </w:rPr>
            </w:pPr>
            <w:bookmarkStart w:id="10" w:name="_Toc31285941"/>
            <w:bookmarkStart w:id="11" w:name="_Toc41506511"/>
            <w:r w:rsidRPr="00141E9C">
              <w:rPr>
                <w:sz w:val="24"/>
                <w:szCs w:val="24"/>
              </w:rPr>
              <w:t>дЛЯ КОГО ПРЕДНАЗНАЧЕНЫ ЭТИ УЧЕНИЯ В ПЕРВУЮ ОЧЕРЕДЬ</w:t>
            </w:r>
            <w:bookmarkEnd w:id="10"/>
            <w:bookmarkEnd w:id="11"/>
          </w:p>
          <w:p w14:paraId="476407D7" w14:textId="77777777" w:rsidR="00A70EBF" w:rsidRPr="00AC6094" w:rsidRDefault="00A70EBF" w:rsidP="004C003F">
            <w:pPr>
              <w:spacing w:line="240" w:lineRule="exact"/>
              <w:rPr>
                <w:rFonts w:ascii="Calibri" w:hAnsi="Calibri"/>
                <w:szCs w:val="22"/>
              </w:rPr>
            </w:pPr>
          </w:p>
        </w:tc>
        <w:tc>
          <w:tcPr>
            <w:tcW w:w="10330" w:type="dxa"/>
          </w:tcPr>
          <w:p w14:paraId="638DABEE" w14:textId="35BDC1FB" w:rsidR="00A70EBF" w:rsidRPr="0011213D" w:rsidRDefault="0011213D" w:rsidP="004C003F">
            <w:pPr>
              <w:keepNext/>
              <w:keepLines/>
              <w:spacing w:line="246" w:lineRule="exact"/>
            </w:pPr>
            <w:r>
              <w:t>Эти учения в первую очередь рассчитаны на представителей государственных органов и партнеров в секторе здравоохранения.</w:t>
            </w:r>
          </w:p>
          <w:p w14:paraId="4D09A7B8" w14:textId="04010853" w:rsidR="00A70EBF" w:rsidRPr="0011213D" w:rsidRDefault="0011213D" w:rsidP="004C003F">
            <w:pPr>
              <w:spacing w:line="246" w:lineRule="exact"/>
              <w:rPr>
                <w:rFonts w:cs="Arial"/>
                <w:szCs w:val="22"/>
              </w:rPr>
            </w:pPr>
            <w:r>
              <w:t>Рекомендуется распределять/группировать участников по функциональным областям, в</w:t>
            </w:r>
            <w:r w:rsidR="00F122E4">
              <w:rPr>
                <w:lang w:val="en-US"/>
              </w:rPr>
              <w:t> </w:t>
            </w:r>
            <w:r>
              <w:t>соответствии с контрольными показателями операционной готовности ВОЗ в отношении COVID-19, с тем чтобы участники могли извлечь максимальную пользу из вводных и обсуждений. Для представителей структур, которые выполняют сквозные функции, может быть создана дополнительная группа, или же они могут быть включены в группы по наиболее интересующим их функциональным областям.</w:t>
            </w:r>
            <w:r w:rsidR="00A70EBF" w:rsidRPr="0011213D">
              <w:rPr>
                <w:rFonts w:cs="Arial"/>
                <w:szCs w:val="22"/>
              </w:rPr>
              <w:t xml:space="preserve"> </w:t>
            </w:r>
          </w:p>
          <w:p w14:paraId="06742B05" w14:textId="3EE7BCCF" w:rsidR="00A70EBF" w:rsidRPr="0011213D" w:rsidRDefault="0011213D" w:rsidP="004C003F">
            <w:pPr>
              <w:spacing w:line="246" w:lineRule="exact"/>
              <w:rPr>
                <w:rFonts w:cs="Arial"/>
                <w:szCs w:val="22"/>
              </w:rPr>
            </w:pPr>
            <w:r>
              <w:t>В целях обеспечения максимального вовлечения участников, а также полного охвата каждой из функциональных областей рекомендуется, чтобы число участников составляло 30-40</w:t>
            </w:r>
            <w:r w:rsidR="00F122E4">
              <w:rPr>
                <w:lang w:val="en-US"/>
              </w:rPr>
              <w:t> </w:t>
            </w:r>
            <w:r>
              <w:t>человек. В этом случае на каждую функциональную область приходится 2</w:t>
            </w:r>
            <w:r w:rsidR="00F122E4">
              <w:noBreakHyphen/>
            </w:r>
            <w:r>
              <w:t>3 человека, а также обеспечивается достаточное количество участников, отвечающих за межсекторальную поддержку</w:t>
            </w:r>
            <w:r w:rsidR="00A70EBF" w:rsidRPr="0011213D">
              <w:rPr>
                <w:rFonts w:cs="Arial"/>
                <w:szCs w:val="22"/>
              </w:rPr>
              <w:t>.</w:t>
            </w:r>
          </w:p>
          <w:p w14:paraId="7F5F7D20" w14:textId="77777777" w:rsidR="0011213D" w:rsidRPr="0011213D" w:rsidRDefault="0011213D" w:rsidP="004C003F">
            <w:pPr>
              <w:spacing w:after="0" w:line="246" w:lineRule="exact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>Как минимум, в состав участников должны входить представители следующих структур или функциональных областей:</w:t>
            </w:r>
          </w:p>
          <w:p w14:paraId="0D50222C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>постоянный представитель ВОЗ или его уполномоченный представитель</w:t>
            </w:r>
          </w:p>
          <w:p w14:paraId="563BBB0A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>представители служб по ликвидации последствий катастроф и координации действий на национальном уровне</w:t>
            </w:r>
          </w:p>
          <w:p w14:paraId="4C834C4B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 xml:space="preserve">материально-техническое обеспечение </w:t>
            </w:r>
          </w:p>
          <w:p w14:paraId="6412B508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 xml:space="preserve">эпиднадзор и отслеживание контактов  </w:t>
            </w:r>
          </w:p>
          <w:p w14:paraId="3CB7E14D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>лабораторная диагностика</w:t>
            </w:r>
          </w:p>
          <w:p w14:paraId="754B284D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 xml:space="preserve">профилактика инфекций и противоэпидемические мероприятия </w:t>
            </w:r>
          </w:p>
          <w:p w14:paraId="5F56104D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 xml:space="preserve">клиническое ведение </w:t>
            </w:r>
          </w:p>
          <w:p w14:paraId="03BC3D68" w14:textId="77777777" w:rsidR="0011213D" w:rsidRPr="0011213D" w:rsidRDefault="0011213D" w:rsidP="008011DF">
            <w:pPr>
              <w:numPr>
                <w:ilvl w:val="0"/>
                <w:numId w:val="14"/>
              </w:numPr>
              <w:spacing w:after="0" w:line="250" w:lineRule="exact"/>
              <w:ind w:left="714" w:hanging="357"/>
              <w:rPr>
                <w:rFonts w:cs="Arial"/>
                <w:szCs w:val="22"/>
              </w:rPr>
            </w:pPr>
            <w:r w:rsidRPr="0011213D">
              <w:rPr>
                <w:rFonts w:cs="Arial"/>
                <w:szCs w:val="22"/>
              </w:rPr>
              <w:t>информирование о рисках</w:t>
            </w:r>
          </w:p>
          <w:p w14:paraId="3BF0A621" w14:textId="1029DE44" w:rsidR="00A70EBF" w:rsidRPr="007E4D91" w:rsidRDefault="0011213D" w:rsidP="008011DF">
            <w:pPr>
              <w:pStyle w:val="ListParagraph"/>
              <w:numPr>
                <w:ilvl w:val="0"/>
                <w:numId w:val="14"/>
              </w:numPr>
              <w:spacing w:line="250" w:lineRule="exact"/>
              <w:ind w:left="714" w:hanging="357"/>
              <w:rPr>
                <w:szCs w:val="22"/>
              </w:rPr>
            </w:pPr>
            <w:r w:rsidRPr="0011213D">
              <w:rPr>
                <w:rFonts w:eastAsiaTheme="minorHAnsi"/>
                <w:szCs w:val="22"/>
              </w:rPr>
              <w:t>государственная безопасность/пункты пропуска через государственную</w:t>
            </w:r>
            <w:r>
              <w:rPr>
                <w:rFonts w:eastAsiaTheme="minorHAnsi"/>
                <w:szCs w:val="22"/>
              </w:rPr>
              <w:t xml:space="preserve"> границу</w:t>
            </w:r>
          </w:p>
          <w:p w14:paraId="2B859EB5" w14:textId="285ACD59" w:rsidR="004C003F" w:rsidRPr="004C003F" w:rsidRDefault="00141E9C" w:rsidP="004C003F">
            <w:pPr>
              <w:spacing w:line="246" w:lineRule="exac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В</w:t>
            </w:r>
            <w:r w:rsidRPr="00141E9C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целях</w:t>
            </w:r>
            <w:r w:rsidRPr="00141E9C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обеспечения надлежащей подотчетности необходимо, чтобы в этом процессе</w:t>
            </w:r>
            <w:r w:rsidR="004C003F" w:rsidRPr="004C003F">
              <w:rPr>
                <w:rFonts w:cs="Arial"/>
                <w:szCs w:val="22"/>
              </w:rPr>
              <w:t xml:space="preserve"> принимали участие руководители старшего звена/технические специалисты. Кроме того, в состав участников должны входить представители национального и субнационального уровней.  </w:t>
            </w:r>
          </w:p>
          <w:p w14:paraId="2A4B3FEC" w14:textId="40264957" w:rsidR="004C003F" w:rsidRPr="00141E9C" w:rsidRDefault="004C003F" w:rsidP="004C003F">
            <w:pPr>
              <w:spacing w:line="246" w:lineRule="exact"/>
              <w:rPr>
                <w:rFonts w:cs="Arial"/>
                <w:szCs w:val="22"/>
              </w:rPr>
            </w:pPr>
            <w:r w:rsidRPr="004C003F">
              <w:rPr>
                <w:rFonts w:cs="Arial"/>
                <w:szCs w:val="22"/>
              </w:rPr>
              <w:t>Помимо сектора здравоохранения, весьма желательно присутствие представителей более широкой национальной структуры по ликвидации последствий катастроф. Также настоятельно рекомендуется участие соответствующих партнеров ООН и сектора здравоохранения.</w:t>
            </w:r>
          </w:p>
        </w:tc>
      </w:tr>
    </w:tbl>
    <w:p w14:paraId="2C6C7AC3" w14:textId="77777777" w:rsidR="00380FD0" w:rsidRPr="00141E9C" w:rsidRDefault="00380FD0" w:rsidP="004C003F">
      <w:pPr>
        <w:spacing w:line="240" w:lineRule="exact"/>
      </w:pPr>
    </w:p>
    <w:p w14:paraId="24E05BE5" w14:textId="12986CB6" w:rsidR="00ED7564" w:rsidRDefault="00ED7564" w:rsidP="00610F6A">
      <w:pPr>
        <w:pStyle w:val="Heading1"/>
      </w:pPr>
      <w:bookmarkStart w:id="12" w:name="_Toc41506512"/>
      <w:r>
        <w:t>КООРДИНАЦИЯ УЧЕНИЙ</w:t>
      </w:r>
      <w:bookmarkEnd w:id="12"/>
    </w:p>
    <w:p w14:paraId="630BB7B6" w14:textId="77777777" w:rsidR="00ED7564" w:rsidRPr="00ED7564" w:rsidRDefault="00ED7564" w:rsidP="00ED7564"/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C6094" w14:paraId="3019CF83" w14:textId="77777777" w:rsidTr="00405550">
        <w:trPr>
          <w:cantSplit/>
        </w:trPr>
        <w:tc>
          <w:tcPr>
            <w:tcW w:w="2442" w:type="dxa"/>
          </w:tcPr>
          <w:p w14:paraId="103B9BDC" w14:textId="77777777" w:rsidR="008D1D5E" w:rsidRPr="007E6D38" w:rsidRDefault="008D1D5E" w:rsidP="00141E9C">
            <w:pPr>
              <w:pStyle w:val="Heading2"/>
              <w:ind w:left="-222"/>
              <w:rPr>
                <w:sz w:val="24"/>
                <w:szCs w:val="24"/>
              </w:rPr>
            </w:pPr>
            <w:bookmarkStart w:id="13" w:name="_Toc41506513"/>
            <w:r w:rsidRPr="007E6D38">
              <w:rPr>
                <w:sz w:val="24"/>
                <w:szCs w:val="24"/>
              </w:rPr>
              <w:t>Состав группы координаторов</w:t>
            </w:r>
            <w:bookmarkEnd w:id="13"/>
          </w:p>
          <w:p w14:paraId="59D70A48" w14:textId="77777777" w:rsidR="008D1D5E" w:rsidRPr="00AC6094" w:rsidRDefault="008D1D5E" w:rsidP="00A52809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30" w:type="dxa"/>
          </w:tcPr>
          <w:p w14:paraId="52A17CA8" w14:textId="11DEF78E" w:rsidR="00ED7564" w:rsidRPr="00AC6094" w:rsidRDefault="00ED7564" w:rsidP="007E4D91">
            <w:r>
              <w:t xml:space="preserve">Кабинетные учения проводятся при ведущей роли главного координатора, который отвечает за </w:t>
            </w:r>
            <w:r w:rsidR="00D306D7">
              <w:t>учет</w:t>
            </w:r>
            <w:r>
              <w:t xml:space="preserve"> национальной специфики при подготовке учебных материалов, постановку задач и последующий разбор.  </w:t>
            </w:r>
          </w:p>
          <w:p w14:paraId="3D3E03E5" w14:textId="5DE15046" w:rsidR="00ED7564" w:rsidRPr="00AC6094" w:rsidRDefault="00ED7564" w:rsidP="007E4D91">
            <w:r>
              <w:t>Данные имитационные учения проводятся при содействии странового бюро ВОЗ в виде активного участия постоянного представителя ВОЗ и технического персонала. Во время учений назначенные члены координационной группы участвуют в заседаниях соответствующей функциональной группы и отвечают за ведение записей и фиксирование ключевых моментов с целью облегчения разбор</w:t>
            </w:r>
            <w:r w:rsidR="00D306D7">
              <w:t>а</w:t>
            </w:r>
            <w:r>
              <w:t xml:space="preserve"> учений на соответствующих заседаниях.</w:t>
            </w:r>
          </w:p>
          <w:p w14:paraId="7434134F" w14:textId="77777777" w:rsidR="008D1D5E" w:rsidRDefault="00ED7564" w:rsidP="007E4D91">
            <w:pPr>
              <w:rPr>
                <w:b/>
                <w:bCs/>
              </w:rPr>
            </w:pPr>
            <w:r>
              <w:rPr>
                <w:b/>
              </w:rPr>
              <w:t>Поддержка со стороны странового бюро ВОЗ имеет важное значение для обеспечения успеха имитационных учений и последующей деятельности.</w:t>
            </w:r>
          </w:p>
          <w:p w14:paraId="69745CD2" w14:textId="0DF46785" w:rsidR="00ED7564" w:rsidRPr="00ED7564" w:rsidRDefault="00ED7564" w:rsidP="007E4D91">
            <w:pPr>
              <w:rPr>
                <w:b/>
                <w:bCs/>
              </w:rPr>
            </w:pPr>
          </w:p>
        </w:tc>
      </w:tr>
      <w:tr w:rsidR="008D1D5E" w:rsidRPr="00AC6094" w14:paraId="04EBD7DB" w14:textId="77777777" w:rsidTr="00405550">
        <w:trPr>
          <w:cantSplit/>
        </w:trPr>
        <w:tc>
          <w:tcPr>
            <w:tcW w:w="2442" w:type="dxa"/>
          </w:tcPr>
          <w:p w14:paraId="693AABA8" w14:textId="19AF82A9" w:rsidR="008D1D5E" w:rsidRPr="007E6D38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14" w:name="_Toc41506514"/>
            <w:r w:rsidRPr="007E6D38">
              <w:rPr>
                <w:sz w:val="24"/>
                <w:szCs w:val="24"/>
              </w:rPr>
              <w:t>Функции ВОЗ</w:t>
            </w:r>
            <w:bookmarkEnd w:id="14"/>
          </w:p>
          <w:p w14:paraId="0AD8286C" w14:textId="77777777" w:rsidR="008D1D5E" w:rsidRPr="00AC6094" w:rsidRDefault="008D1D5E" w:rsidP="00A52809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30" w:type="dxa"/>
          </w:tcPr>
          <w:p w14:paraId="2193694A" w14:textId="77777777" w:rsidR="008D1D5E" w:rsidRPr="00AC6094" w:rsidRDefault="008D1D5E" w:rsidP="007E4D91">
            <w:r>
              <w:t xml:space="preserve">Ключевым фактором успешного проведения учений является участие ВОЗ.  Представитель ВОЗ предоставляет прямые рекомендации по адаптации сценариев и вводных к местным особенностям. </w:t>
            </w:r>
          </w:p>
          <w:p w14:paraId="2F3AFC3F" w14:textId="77777777" w:rsidR="008D1D5E" w:rsidRPr="00AC6094" w:rsidRDefault="008D1D5E" w:rsidP="007E4D91"/>
        </w:tc>
      </w:tr>
      <w:tr w:rsidR="0040499F" w:rsidRPr="00AC6094" w14:paraId="20B68562" w14:textId="77777777" w:rsidTr="00405550">
        <w:trPr>
          <w:cantSplit/>
        </w:trPr>
        <w:tc>
          <w:tcPr>
            <w:tcW w:w="2442" w:type="dxa"/>
          </w:tcPr>
          <w:p w14:paraId="5CC4E14D" w14:textId="77777777" w:rsidR="0040499F" w:rsidRPr="00141E9C" w:rsidRDefault="0040499F" w:rsidP="00141E9C">
            <w:pPr>
              <w:pStyle w:val="Heading2"/>
              <w:jc w:val="center"/>
            </w:pPr>
          </w:p>
        </w:tc>
        <w:tc>
          <w:tcPr>
            <w:tcW w:w="10330" w:type="dxa"/>
          </w:tcPr>
          <w:p w14:paraId="08041C18" w14:textId="77777777" w:rsidR="0040499F" w:rsidRDefault="0040499F" w:rsidP="007E4D91"/>
        </w:tc>
      </w:tr>
      <w:tr w:rsidR="00ED7564" w:rsidRPr="00AC6094" w14:paraId="1DA5365F" w14:textId="77777777" w:rsidTr="00405550">
        <w:trPr>
          <w:cantSplit/>
        </w:trPr>
        <w:tc>
          <w:tcPr>
            <w:tcW w:w="2442" w:type="dxa"/>
          </w:tcPr>
          <w:p w14:paraId="66C48D4D" w14:textId="2E614E55" w:rsidR="00ED7564" w:rsidRPr="0040499F" w:rsidRDefault="00ED7564" w:rsidP="00654CB2">
            <w:pPr>
              <w:pStyle w:val="Heading2"/>
              <w:ind w:left="0" w:right="0"/>
              <w:jc w:val="center"/>
              <w:rPr>
                <w:sz w:val="24"/>
                <w:szCs w:val="24"/>
              </w:rPr>
            </w:pPr>
            <w:bookmarkStart w:id="15" w:name="_Toc41506515"/>
            <w:r w:rsidRPr="0040499F">
              <w:rPr>
                <w:sz w:val="24"/>
                <w:szCs w:val="24"/>
              </w:rPr>
              <w:t>Государст</w:t>
            </w:r>
            <w:r w:rsidR="00654CB2" w:rsidRPr="00654CB2">
              <w:rPr>
                <w:sz w:val="24"/>
                <w:szCs w:val="24"/>
              </w:rPr>
              <w:t>-</w:t>
            </w:r>
            <w:r w:rsidR="00141E9C" w:rsidRPr="0040499F">
              <w:rPr>
                <w:sz w:val="24"/>
                <w:szCs w:val="24"/>
              </w:rPr>
              <w:t>вен</w:t>
            </w:r>
            <w:r w:rsidRPr="0040499F">
              <w:rPr>
                <w:sz w:val="24"/>
                <w:szCs w:val="24"/>
              </w:rPr>
              <w:t xml:space="preserve">ная и </w:t>
            </w:r>
            <w:r w:rsidR="00141E9C" w:rsidRPr="0040499F">
              <w:rPr>
                <w:sz w:val="24"/>
                <w:szCs w:val="24"/>
              </w:rPr>
              <w:t>м</w:t>
            </w:r>
            <w:r w:rsidRPr="0040499F">
              <w:rPr>
                <w:sz w:val="24"/>
                <w:szCs w:val="24"/>
              </w:rPr>
              <w:t>ежведомст</w:t>
            </w:r>
            <w:r w:rsidR="00D306D7" w:rsidRPr="0040499F">
              <w:rPr>
                <w:sz w:val="24"/>
                <w:szCs w:val="24"/>
              </w:rPr>
              <w:t>-</w:t>
            </w:r>
            <w:r w:rsidRPr="0040499F">
              <w:rPr>
                <w:sz w:val="24"/>
                <w:szCs w:val="24"/>
              </w:rPr>
              <w:t>венная поддержка</w:t>
            </w:r>
            <w:bookmarkEnd w:id="15"/>
          </w:p>
        </w:tc>
        <w:tc>
          <w:tcPr>
            <w:tcW w:w="10330" w:type="dxa"/>
          </w:tcPr>
          <w:p w14:paraId="1A0B5FF0" w14:textId="0F378612" w:rsidR="00ED7564" w:rsidRPr="00AC6094" w:rsidRDefault="00ED7564" w:rsidP="007E4D91">
            <w:r>
              <w:t xml:space="preserve">Несмотря на то что пакет включает в себя подробное руководство для координационной группы по подготовке и проведению имитационных учений, главному координатору понадобится дополнительная поддержка в их подготовке и проведении.  </w:t>
            </w:r>
          </w:p>
          <w:p w14:paraId="72BB2F67" w14:textId="7BD98FAF" w:rsidR="00ED7564" w:rsidRPr="005A2367" w:rsidRDefault="00ED7564" w:rsidP="007E4D91">
            <w:r>
              <w:t xml:space="preserve">Такая поддержка в случае необходимости запрашивается у министра здравоохранения и офиса постоянного представителя ООН и/или УКГВ ООН, если они присутствуют в стране.  Это будет иметь решающее значение для обеспечения того, чтобы меры, принимаемые для повышения уровня готовности стран, </w:t>
            </w:r>
            <w:r w:rsidR="004E2FE5">
              <w:t>согласовывались</w:t>
            </w:r>
            <w:r>
              <w:t xml:space="preserve"> с более широкими национальными инициативами по обеспечению готовности и дополнялись ими.</w:t>
            </w:r>
          </w:p>
          <w:p w14:paraId="12168087" w14:textId="77777777" w:rsidR="00ED7564" w:rsidRPr="00AC6094" w:rsidRDefault="00ED7564" w:rsidP="007E4D91">
            <w:r>
              <w:t>По завершении имитационных учений представитель ВОЗ организует информационное совещание для старших должностных лиц.</w:t>
            </w:r>
          </w:p>
          <w:p w14:paraId="15775283" w14:textId="77777777" w:rsidR="00ED7564" w:rsidRPr="00AC6094" w:rsidRDefault="00ED7564" w:rsidP="00ED7564">
            <w:pPr>
              <w:rPr>
                <w:rFonts w:ascii="Calibri" w:hAnsi="Calibri"/>
                <w:szCs w:val="22"/>
              </w:rPr>
            </w:pPr>
          </w:p>
        </w:tc>
      </w:tr>
      <w:tr w:rsidR="008D1D5E" w:rsidRPr="00AC6094" w14:paraId="18DC13C0" w14:textId="77777777" w:rsidTr="00405550">
        <w:trPr>
          <w:cantSplit/>
        </w:trPr>
        <w:tc>
          <w:tcPr>
            <w:tcW w:w="2442" w:type="dxa"/>
          </w:tcPr>
          <w:p w14:paraId="662398A0" w14:textId="099B929E" w:rsidR="008D1D5E" w:rsidRPr="0040499F" w:rsidRDefault="008D1D5E" w:rsidP="0040499F">
            <w:pPr>
              <w:pStyle w:val="Heading2"/>
              <w:jc w:val="center"/>
              <w:rPr>
                <w:sz w:val="24"/>
                <w:szCs w:val="24"/>
              </w:rPr>
            </w:pPr>
            <w:bookmarkStart w:id="16" w:name="_Toc41506516"/>
            <w:r w:rsidRPr="0040499F">
              <w:rPr>
                <w:sz w:val="24"/>
                <w:szCs w:val="24"/>
              </w:rPr>
              <w:t>Задачи координаторов</w:t>
            </w:r>
            <w:bookmarkEnd w:id="16"/>
          </w:p>
          <w:p w14:paraId="7EA32237" w14:textId="77777777" w:rsidR="008D1D5E" w:rsidRPr="00AC6094" w:rsidRDefault="008D1D5E" w:rsidP="00A52809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30" w:type="dxa"/>
          </w:tcPr>
          <w:p w14:paraId="13DA1838" w14:textId="77777777" w:rsidR="00ED7564" w:rsidRPr="00ED7564" w:rsidRDefault="00ED7564" w:rsidP="007E4D91">
            <w:r>
              <w:t>Координационная группа отвечает за выполнение следующих задач:</w:t>
            </w:r>
          </w:p>
          <w:p w14:paraId="30DFCD93" w14:textId="2A8459C0" w:rsidR="00ED7564" w:rsidRPr="00ED7564" w:rsidRDefault="004E2FE5" w:rsidP="007E4D91">
            <w:pPr>
              <w:pStyle w:val="ListParagraph"/>
              <w:numPr>
                <w:ilvl w:val="0"/>
                <w:numId w:val="15"/>
              </w:numPr>
            </w:pPr>
            <w:r>
              <w:t>а</w:t>
            </w:r>
            <w:r w:rsidR="00ED7564">
              <w:t>даптация используемых материалов к специфике страны</w:t>
            </w:r>
            <w:r w:rsidR="0040499F" w:rsidRPr="0040499F">
              <w:t>;</w:t>
            </w:r>
          </w:p>
          <w:p w14:paraId="14DE40D8" w14:textId="20EEEAE8" w:rsidR="00ED7564" w:rsidRPr="00ED7564" w:rsidRDefault="004E2FE5" w:rsidP="007E4D91">
            <w:pPr>
              <w:pStyle w:val="ListParagraph"/>
              <w:numPr>
                <w:ilvl w:val="0"/>
                <w:numId w:val="15"/>
              </w:numPr>
            </w:pPr>
            <w:r>
              <w:t>о</w:t>
            </w:r>
            <w:r w:rsidR="00ED7564">
              <w:t>рганизация работы (приглашение участников, выделение офисных помещений, установка программного обеспечения, организация питания и пр.)</w:t>
            </w:r>
            <w:r w:rsidR="0040499F" w:rsidRPr="0040499F">
              <w:t>;</w:t>
            </w:r>
          </w:p>
          <w:p w14:paraId="2D6A5A0A" w14:textId="08B68CB8" w:rsidR="00ED7564" w:rsidRPr="00ED7564" w:rsidRDefault="004E2FE5" w:rsidP="007E4D91">
            <w:pPr>
              <w:pStyle w:val="ListParagraph"/>
              <w:numPr>
                <w:ilvl w:val="0"/>
                <w:numId w:val="15"/>
              </w:numPr>
            </w:pPr>
            <w:r>
              <w:t>ведение учений</w:t>
            </w:r>
            <w:r w:rsidR="00ED7564">
              <w:t>, включая презентацию всех вводных</w:t>
            </w:r>
            <w:r w:rsidR="0040499F" w:rsidRPr="0040499F">
              <w:t>;</w:t>
            </w:r>
          </w:p>
          <w:p w14:paraId="640CF49E" w14:textId="5E41186D" w:rsidR="00ED7564" w:rsidRPr="00ED7564" w:rsidRDefault="004E2FE5" w:rsidP="007E4D91">
            <w:pPr>
              <w:pStyle w:val="ListParagraph"/>
              <w:numPr>
                <w:ilvl w:val="0"/>
                <w:numId w:val="15"/>
              </w:numPr>
            </w:pPr>
            <w:r>
              <w:t>с</w:t>
            </w:r>
            <w:r w:rsidR="00ED7564">
              <w:t xml:space="preserve">одействие процессу обсуждения путем </w:t>
            </w:r>
            <w:r>
              <w:t>постановки</w:t>
            </w:r>
            <w:r w:rsidR="00ED7564">
              <w:t xml:space="preserve"> конкретных наводящих вопросов</w:t>
            </w:r>
            <w:r w:rsidR="0040499F" w:rsidRPr="0040499F">
              <w:t>;</w:t>
            </w:r>
          </w:p>
          <w:p w14:paraId="60113A12" w14:textId="29623423" w:rsidR="00ED7564" w:rsidRPr="00ED7564" w:rsidRDefault="004E2FE5" w:rsidP="007E4D91">
            <w:pPr>
              <w:pStyle w:val="ListParagraph"/>
              <w:numPr>
                <w:ilvl w:val="0"/>
                <w:numId w:val="15"/>
              </w:numPr>
            </w:pPr>
            <w:r>
              <w:t>н</w:t>
            </w:r>
            <w:r w:rsidR="00ED7564">
              <w:t>аблюдение за ходом работы группы и оценка выполнения группой задач учений</w:t>
            </w:r>
          </w:p>
          <w:p w14:paraId="0FEDBB3B" w14:textId="02530689" w:rsidR="00ED7564" w:rsidRPr="00ED7564" w:rsidRDefault="004E2FE5" w:rsidP="007E4D91">
            <w:pPr>
              <w:pStyle w:val="ListParagraph"/>
              <w:numPr>
                <w:ilvl w:val="0"/>
                <w:numId w:val="15"/>
              </w:numPr>
            </w:pPr>
            <w:r>
              <w:t>п</w:t>
            </w:r>
            <w:r w:rsidR="00ED7564">
              <w:t>одготовка к подведению итогов на основе оценки содержательных аспектов работы, проделанной в ходе имитационных учений</w:t>
            </w:r>
            <w:r w:rsidR="0040499F" w:rsidRPr="0040499F">
              <w:t>;</w:t>
            </w:r>
          </w:p>
          <w:p w14:paraId="3A6391C5" w14:textId="406FAA0B" w:rsidR="008D1D5E" w:rsidRPr="00AC6094" w:rsidRDefault="004E2FE5" w:rsidP="007E4D91">
            <w:pPr>
              <w:pStyle w:val="ListParagraph"/>
              <w:numPr>
                <w:ilvl w:val="0"/>
                <w:numId w:val="15"/>
              </w:numPr>
            </w:pPr>
            <w:r>
              <w:t>п</w:t>
            </w:r>
            <w:r w:rsidR="00ED7564">
              <w:t>одготовка отчета об учениях с соответствующими рекомендациями и указанием последующих действий, сроков их завершения и непосредственной привязкой к контрольным показателям операционной готовности ВОЗ в отношении COVID-19</w:t>
            </w:r>
            <w:r w:rsidR="0040499F" w:rsidRPr="0040499F">
              <w:t>.</w:t>
            </w:r>
          </w:p>
        </w:tc>
      </w:tr>
    </w:tbl>
    <w:p w14:paraId="032374D0" w14:textId="77777777" w:rsidR="007E4D91" w:rsidRDefault="007E4D91" w:rsidP="007E4D91"/>
    <w:p w14:paraId="2EABF020" w14:textId="77777777" w:rsidR="007E4D91" w:rsidRDefault="007E4D91">
      <w:pPr>
        <w:snapToGrid/>
        <w:jc w:val="left"/>
        <w:rPr>
          <w:rFonts w:eastAsiaTheme="majorEastAsia" w:cstheme="majorBidi"/>
          <w:b/>
          <w:bCs/>
          <w:caps/>
          <w:color w:val="008FCE"/>
          <w:sz w:val="36"/>
          <w:szCs w:val="36"/>
        </w:rPr>
      </w:pPr>
      <w:r>
        <w:br w:type="page"/>
      </w:r>
    </w:p>
    <w:p w14:paraId="07A3B5BA" w14:textId="0245110E" w:rsidR="00ED7564" w:rsidRDefault="007E4D91" w:rsidP="00610F6A">
      <w:pPr>
        <w:pStyle w:val="Heading1"/>
      </w:pPr>
      <w:bookmarkStart w:id="17" w:name="_Toc41506517"/>
      <w:r>
        <w:t>ОРГАНИЗАЦИЯ УЧЕНИЙ</w:t>
      </w:r>
      <w:bookmarkEnd w:id="17"/>
    </w:p>
    <w:p w14:paraId="508C4247" w14:textId="77777777" w:rsidR="007E4D91" w:rsidRDefault="007E4D91"/>
    <w:tbl>
      <w:tblPr>
        <w:tblW w:w="12772" w:type="dxa"/>
        <w:tblInd w:w="-25" w:type="dxa"/>
        <w:tblLayout w:type="fixed"/>
        <w:tblLook w:val="0000" w:firstRow="0" w:lastRow="0" w:firstColumn="0" w:lastColumn="0" w:noHBand="0" w:noVBand="0"/>
      </w:tblPr>
      <w:tblGrid>
        <w:gridCol w:w="2442"/>
        <w:gridCol w:w="10330"/>
      </w:tblGrid>
      <w:tr w:rsidR="008D1D5E" w:rsidRPr="00AC6094" w14:paraId="26132C19" w14:textId="77777777" w:rsidTr="00405550">
        <w:trPr>
          <w:cantSplit/>
        </w:trPr>
        <w:tc>
          <w:tcPr>
            <w:tcW w:w="2442" w:type="dxa"/>
          </w:tcPr>
          <w:p w14:paraId="7F8AB9C3" w14:textId="64D3B7A4" w:rsidR="008D1D5E" w:rsidRPr="00E82747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18" w:name="_Toc41506518"/>
            <w:r w:rsidRPr="00E82747">
              <w:rPr>
                <w:sz w:val="24"/>
                <w:szCs w:val="24"/>
              </w:rPr>
              <w:t>Поддержка и привержен</w:t>
            </w:r>
            <w:r w:rsidR="004E2FE5" w:rsidRPr="00E82747">
              <w:rPr>
                <w:sz w:val="24"/>
                <w:szCs w:val="24"/>
              </w:rPr>
              <w:t>-</w:t>
            </w:r>
            <w:r w:rsidRPr="00E82747">
              <w:rPr>
                <w:sz w:val="24"/>
                <w:szCs w:val="24"/>
              </w:rPr>
              <w:t>ность со</w:t>
            </w:r>
            <w:r w:rsidR="00E82747">
              <w:rPr>
                <w:sz w:val="24"/>
                <w:szCs w:val="24"/>
                <w:lang w:val="en-US"/>
              </w:rPr>
              <w:t> </w:t>
            </w:r>
            <w:r w:rsidRPr="00E82747">
              <w:rPr>
                <w:sz w:val="24"/>
                <w:szCs w:val="24"/>
              </w:rPr>
              <w:t>стороны руководства</w:t>
            </w:r>
            <w:bookmarkEnd w:id="18"/>
          </w:p>
          <w:p w14:paraId="08056E1F" w14:textId="77777777" w:rsidR="008D1D5E" w:rsidRPr="00AC6094" w:rsidRDefault="008D1D5E" w:rsidP="00A52809">
            <w:pPr>
              <w:rPr>
                <w:rFonts w:ascii="Calibri" w:hAnsi="Calibri"/>
                <w:szCs w:val="22"/>
              </w:rPr>
            </w:pPr>
          </w:p>
        </w:tc>
        <w:tc>
          <w:tcPr>
            <w:tcW w:w="10330" w:type="dxa"/>
          </w:tcPr>
          <w:p w14:paraId="6750A642" w14:textId="4B4CD52C" w:rsidR="007E4D91" w:rsidRPr="00C211D3" w:rsidRDefault="007E4D91" w:rsidP="007E4D91">
            <w:pPr>
              <w:rPr>
                <w:rFonts w:cs="Arial"/>
              </w:rPr>
            </w:pPr>
            <w:r>
              <w:t xml:space="preserve">Безоговорочная поддержка и активная позиция министра здравоохранения, представителя ВОЗ и руководителей соответствующих учреждений имеют решающее значение для успешного проведения имитационных учений. Необходимо представить им соответствующую информацию до проведения учений, и они могут внести ценный вклад в адаптацию имитационных материалов.  </w:t>
            </w:r>
          </w:p>
          <w:p w14:paraId="198803F4" w14:textId="77777777" w:rsidR="008D1D5E" w:rsidRDefault="007E4D91" w:rsidP="007E4D91">
            <w:pPr>
              <w:rPr>
                <w:rFonts w:cs="Arial"/>
              </w:rPr>
            </w:pPr>
            <w:r>
              <w:t>Итоги имитационных учений должны позволить министру здравоохранения, представителю ВОЗ, координатору-резиденту ООН и руководителям соответствующих учреждений принять стратегические меры по повышению уровня противоэпидемической готовности.</w:t>
            </w:r>
          </w:p>
          <w:p w14:paraId="318A6A0C" w14:textId="5D9ADFC9" w:rsidR="00C211D3" w:rsidRPr="00C211D3" w:rsidRDefault="00C211D3" w:rsidP="007E4D91">
            <w:pPr>
              <w:rPr>
                <w:rFonts w:cs="Arial"/>
              </w:rPr>
            </w:pPr>
          </w:p>
        </w:tc>
      </w:tr>
      <w:tr w:rsidR="008D1D5E" w:rsidRPr="00AC6094" w14:paraId="66995697" w14:textId="77777777" w:rsidTr="00405550">
        <w:trPr>
          <w:cantSplit/>
        </w:trPr>
        <w:tc>
          <w:tcPr>
            <w:tcW w:w="2442" w:type="dxa"/>
          </w:tcPr>
          <w:p w14:paraId="488F7779" w14:textId="1E6AFA38" w:rsidR="008D1D5E" w:rsidRPr="00E82747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19" w:name="_Toc41506519"/>
            <w:r w:rsidRPr="00E82747">
              <w:rPr>
                <w:sz w:val="24"/>
                <w:szCs w:val="24"/>
              </w:rPr>
              <w:t>Время, необходимое для проведения учений</w:t>
            </w:r>
            <w:bookmarkEnd w:id="19"/>
          </w:p>
          <w:p w14:paraId="42E7463B" w14:textId="77777777" w:rsidR="008D1D5E" w:rsidRPr="00AC6094" w:rsidRDefault="008D1D5E" w:rsidP="00A52809">
            <w:pPr>
              <w:rPr>
                <w:rFonts w:ascii="Calibri" w:hAnsi="Calibri"/>
                <w:b/>
                <w:szCs w:val="22"/>
              </w:rPr>
            </w:pPr>
          </w:p>
        </w:tc>
        <w:tc>
          <w:tcPr>
            <w:tcW w:w="10330" w:type="dxa"/>
          </w:tcPr>
          <w:p w14:paraId="6BC0971B" w14:textId="225B41CA" w:rsidR="007E4D91" w:rsidRPr="00C211D3" w:rsidRDefault="007E4D91" w:rsidP="007E4D91">
            <w:pPr>
              <w:rPr>
                <w:rFonts w:cs="Arial"/>
                <w:szCs w:val="22"/>
              </w:rPr>
            </w:pPr>
            <w:r>
              <w:t xml:space="preserve">Организация и проведение этих кабинетных учений потребуют полной отдачи со стороны координационной группы. Тем не менее это можно сделать за относительно короткое время. </w:t>
            </w:r>
          </w:p>
          <w:p w14:paraId="3D7E2724" w14:textId="5AA76284" w:rsidR="008D1D5E" w:rsidRPr="00C211D3" w:rsidRDefault="007E4D91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szCs w:val="22"/>
              </w:rPr>
            </w:pPr>
            <w:r>
              <w:t>1</w:t>
            </w:r>
            <w:r w:rsidR="00E82747" w:rsidRPr="00E82747">
              <w:t>–</w:t>
            </w:r>
            <w:r>
              <w:t>2</w:t>
            </w:r>
            <w:r w:rsidR="00E82747">
              <w:rPr>
                <w:lang w:val="en-US"/>
              </w:rPr>
              <w:t> </w:t>
            </w:r>
            <w:r>
              <w:t>дня Привлечение координационной группы к подготовительной работе, включая адаптацию сценария и руководства для участников и решение организационных вопросов.</w:t>
            </w:r>
          </w:p>
          <w:p w14:paraId="26CB7499" w14:textId="5983DD8B" w:rsidR="00C211D3" w:rsidRPr="00C211D3" w:rsidRDefault="007E4D91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szCs w:val="22"/>
              </w:rPr>
            </w:pPr>
            <w:r>
              <w:t xml:space="preserve">4 часа </w:t>
            </w:r>
            <w:r w:rsidR="004E2FE5">
              <w:t xml:space="preserve">     </w:t>
            </w:r>
            <w:r>
              <w:t>Проведение имитационных учений и координация действий участников</w:t>
            </w:r>
          </w:p>
          <w:p w14:paraId="2BB06486" w14:textId="283A7DEF" w:rsidR="008D1D5E" w:rsidRPr="00C211D3" w:rsidRDefault="00C211D3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szCs w:val="22"/>
              </w:rPr>
            </w:pPr>
            <w:r>
              <w:t xml:space="preserve">4 часа </w:t>
            </w:r>
            <w:r w:rsidR="004E2FE5">
              <w:t xml:space="preserve">     </w:t>
            </w:r>
            <w:r>
              <w:t xml:space="preserve">Оказание содействия участникам в подведении итогов </w:t>
            </w:r>
          </w:p>
          <w:p w14:paraId="7B116D41" w14:textId="28996049" w:rsidR="008D1D5E" w:rsidRPr="00C211D3" w:rsidRDefault="00C211D3" w:rsidP="00C211D3">
            <w:pPr>
              <w:pStyle w:val="ListParagraph"/>
              <w:numPr>
                <w:ilvl w:val="0"/>
                <w:numId w:val="16"/>
              </w:numPr>
              <w:tabs>
                <w:tab w:val="left" w:pos="874"/>
                <w:tab w:val="left" w:leader="dot" w:pos="2008"/>
              </w:tabs>
              <w:ind w:left="2008" w:hanging="1417"/>
              <w:rPr>
                <w:szCs w:val="22"/>
              </w:rPr>
            </w:pPr>
            <w:r>
              <w:t xml:space="preserve">1 день </w:t>
            </w:r>
            <w:r w:rsidR="004E2FE5">
              <w:t xml:space="preserve">     </w:t>
            </w:r>
            <w:r>
              <w:t>Подготовка отчета об учениях и составление плана действий</w:t>
            </w:r>
          </w:p>
        </w:tc>
      </w:tr>
      <w:tr w:rsidR="008D1D5E" w:rsidRPr="00AC6094" w14:paraId="567F56A2" w14:textId="77777777" w:rsidTr="00405550">
        <w:trPr>
          <w:cantSplit/>
        </w:trPr>
        <w:tc>
          <w:tcPr>
            <w:tcW w:w="2442" w:type="dxa"/>
          </w:tcPr>
          <w:p w14:paraId="239BC1FD" w14:textId="77777777" w:rsidR="008D1D5E" w:rsidRPr="00654CB2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20" w:name="_Toc41506520"/>
            <w:r w:rsidRPr="00654CB2">
              <w:rPr>
                <w:sz w:val="24"/>
                <w:szCs w:val="24"/>
              </w:rPr>
              <w:t>Контрольный перечень действий координатора</w:t>
            </w:r>
            <w:bookmarkEnd w:id="20"/>
          </w:p>
        </w:tc>
        <w:tc>
          <w:tcPr>
            <w:tcW w:w="10330" w:type="dxa"/>
          </w:tcPr>
          <w:p w14:paraId="296DC64D" w14:textId="77777777" w:rsidR="008D1D5E" w:rsidRPr="00AC6094" w:rsidRDefault="008D1D5E" w:rsidP="00C211D3">
            <w:r>
              <w:t>В приведенном ниже перечне указаны действия координатора по обеспечению подготовки и проведению учений в полном объеме.</w:t>
            </w:r>
          </w:p>
          <w:p w14:paraId="735D4512" w14:textId="77777777" w:rsidR="008D1D5E" w:rsidRPr="00AC6094" w:rsidRDefault="008D1D5E" w:rsidP="00C211D3"/>
          <w:p w14:paraId="5C2FC038" w14:textId="050934ED" w:rsidR="008D1D5E" w:rsidRPr="00C211D3" w:rsidRDefault="008D1D5E" w:rsidP="00C211D3">
            <w:pPr>
              <w:pStyle w:val="ListParagraph"/>
            </w:pPr>
            <w:r>
              <w:rPr>
                <w:b/>
                <w:bCs/>
              </w:rPr>
              <w:t>Приглашение</w:t>
            </w:r>
            <w:r>
              <w:t xml:space="preserve"> всем участникам от лица министра здравоохранения и постоянного представителя ВОЗ направляется не менее чем за 3</w:t>
            </w:r>
            <w:r w:rsidR="00F25B26" w:rsidRPr="00F25B26">
              <w:t>–</w:t>
            </w:r>
            <w:r>
              <w:t>5</w:t>
            </w:r>
            <w:r w:rsidR="00F25B26">
              <w:rPr>
                <w:lang w:val="en-US"/>
              </w:rPr>
              <w:t> </w:t>
            </w:r>
            <w:r>
              <w:t xml:space="preserve">дней до проведения имитационных учений. </w:t>
            </w:r>
          </w:p>
          <w:p w14:paraId="2EEE07C6" w14:textId="4636D6E1" w:rsidR="008D1D5E" w:rsidRPr="00C211D3" w:rsidRDefault="008D1D5E" w:rsidP="00C211D3">
            <w:pPr>
              <w:pStyle w:val="ListParagraph"/>
            </w:pPr>
            <w:r w:rsidRPr="004E2FE5">
              <w:rPr>
                <w:b/>
                <w:bCs/>
              </w:rPr>
              <w:t>Планирование общеорганизационных аспектов</w:t>
            </w:r>
            <w:r>
              <w:t xml:space="preserve"> в соответствии с инструкциями, содержащимися в данном документе: </w:t>
            </w:r>
            <w:r w:rsidR="004E2FE5">
              <w:t>з</w:t>
            </w:r>
            <w:r>
              <w:t xml:space="preserve">а </w:t>
            </w:r>
            <w:r w:rsidR="004E2FE5">
              <w:t>одну</w:t>
            </w:r>
            <w:r>
              <w:t xml:space="preserve"> неделю до проведения кабинетных учений</w:t>
            </w:r>
            <w:r w:rsidR="009B6350">
              <w:t>.</w:t>
            </w:r>
          </w:p>
          <w:p w14:paraId="7CAD1230" w14:textId="7A8660FB" w:rsidR="008D1D5E" w:rsidRPr="00C211D3" w:rsidRDefault="008D1D5E" w:rsidP="00C211D3">
            <w:pPr>
              <w:pStyle w:val="ListParagraph"/>
            </w:pPr>
            <w:r>
              <w:rPr>
                <w:b/>
                <w:bCs/>
              </w:rPr>
              <w:t>Адаптация учений</w:t>
            </w:r>
            <w:r>
              <w:t xml:space="preserve"> к страновой специфике в сотрудничестве с представителем ВОЗ в составе страновой группы, министерством здравоохранения и другими основными заинтересованными сторонами. Сюда </w:t>
            </w:r>
            <w:r w:rsidR="004E2FE5">
              <w:t>относится</w:t>
            </w:r>
            <w:r>
              <w:t xml:space="preserve"> пересмотр </w:t>
            </w:r>
            <w:r>
              <w:rPr>
                <w:b/>
                <w:bCs/>
              </w:rPr>
              <w:t>сценария</w:t>
            </w:r>
            <w:r>
              <w:t xml:space="preserve"> и </w:t>
            </w:r>
            <w:r>
              <w:rPr>
                <w:b/>
                <w:bCs/>
              </w:rPr>
              <w:t>вводных</w:t>
            </w:r>
            <w:r>
              <w:t xml:space="preserve">, а также </w:t>
            </w:r>
            <w:r>
              <w:rPr>
                <w:b/>
                <w:bCs/>
              </w:rPr>
              <w:t>руководства для участников</w:t>
            </w:r>
            <w:r>
              <w:t xml:space="preserve">: </w:t>
            </w:r>
            <w:r w:rsidR="004E2FE5">
              <w:t>за</w:t>
            </w:r>
            <w:r>
              <w:t xml:space="preserve"> 2</w:t>
            </w:r>
            <w:r w:rsidR="00F25B26" w:rsidRPr="00F25B26">
              <w:t>–</w:t>
            </w:r>
            <w:r>
              <w:t>3</w:t>
            </w:r>
            <w:r w:rsidR="00F25B26">
              <w:rPr>
                <w:lang w:val="en-US"/>
              </w:rPr>
              <w:t> </w:t>
            </w:r>
            <w:r>
              <w:t>дня до проведения кабинетных учений</w:t>
            </w:r>
            <w:r w:rsidR="009B6350">
              <w:t>.</w:t>
            </w:r>
          </w:p>
          <w:p w14:paraId="169FC4C9" w14:textId="2EFD6739" w:rsidR="008D1D5E" w:rsidRDefault="008D1D5E" w:rsidP="00C211D3">
            <w:pPr>
              <w:pStyle w:val="ListParagraph"/>
            </w:pPr>
            <w:r w:rsidRPr="009B6350">
              <w:rPr>
                <w:b/>
                <w:bCs/>
              </w:rPr>
              <w:t xml:space="preserve">Информирование </w:t>
            </w:r>
            <w:r>
              <w:t>министра здравоохранения, представителя ВОЗ и координатора-резидента/координатора по гуманитарным вопросам с целью предоставления окончательной информации о списке участников и проведении имитационных учений: за 1</w:t>
            </w:r>
            <w:r w:rsidR="00F25B26" w:rsidRPr="00F25B26">
              <w:t>–</w:t>
            </w:r>
            <w:r>
              <w:t>2</w:t>
            </w:r>
            <w:r w:rsidR="00F25B26">
              <w:rPr>
                <w:lang w:val="en-US"/>
              </w:rPr>
              <w:t> </w:t>
            </w:r>
            <w:r>
              <w:t>дня до проведения учений.</w:t>
            </w:r>
          </w:p>
          <w:p w14:paraId="777783C4" w14:textId="0D47E6FB" w:rsidR="00A93D73" w:rsidRPr="00C211D3" w:rsidRDefault="00A93D73" w:rsidP="00C211D3">
            <w:pPr>
              <w:pStyle w:val="ListParagraph"/>
            </w:pPr>
            <w:r>
              <w:rPr>
                <w:b/>
                <w:bCs/>
              </w:rPr>
              <w:t>Рассылка</w:t>
            </w:r>
            <w:r>
              <w:t xml:space="preserve"> руководства для участников всем участникам: за 1</w:t>
            </w:r>
            <w:r w:rsidR="00F25B26" w:rsidRPr="00F25B26">
              <w:t>–</w:t>
            </w:r>
            <w:r>
              <w:t>2</w:t>
            </w:r>
            <w:r w:rsidR="00F25B26">
              <w:rPr>
                <w:lang w:val="en-US"/>
              </w:rPr>
              <w:t> </w:t>
            </w:r>
            <w:r>
              <w:t>дня до проведения учений.</w:t>
            </w:r>
          </w:p>
          <w:p w14:paraId="0A4D048D" w14:textId="101330A1" w:rsidR="008D1D5E" w:rsidRPr="00C211D3" w:rsidRDefault="008D1D5E" w:rsidP="00C211D3">
            <w:pPr>
              <w:pStyle w:val="ListParagraph"/>
            </w:pPr>
            <w:r>
              <w:rPr>
                <w:b/>
                <w:bCs/>
              </w:rPr>
              <w:t>Подготовка помещения</w:t>
            </w:r>
            <w:r>
              <w:t>: за 1</w:t>
            </w:r>
            <w:r w:rsidR="00F25B26">
              <w:rPr>
                <w:lang w:val="en-US"/>
              </w:rPr>
              <w:t> </w:t>
            </w:r>
            <w:r>
              <w:t>день до проведения учений</w:t>
            </w:r>
            <w:r w:rsidR="009B6350">
              <w:t>.</w:t>
            </w:r>
          </w:p>
          <w:p w14:paraId="47B44B2C" w14:textId="53492C06" w:rsidR="008D1D5E" w:rsidRPr="00C211D3" w:rsidRDefault="008D1D5E" w:rsidP="00C211D3">
            <w:pPr>
              <w:pStyle w:val="ListParagraph"/>
            </w:pPr>
            <w:r>
              <w:rPr>
                <w:b/>
                <w:bCs/>
              </w:rPr>
              <w:t>Распечатка необходимых материалов</w:t>
            </w:r>
            <w:r>
              <w:t>: за 1 день до проведения учений</w:t>
            </w:r>
            <w:r w:rsidR="009B6350">
              <w:t>.</w:t>
            </w:r>
          </w:p>
          <w:p w14:paraId="286FA704" w14:textId="77777777" w:rsidR="00A93D73" w:rsidRPr="00A93D73" w:rsidRDefault="00A93D73" w:rsidP="00C211D3">
            <w:pPr>
              <w:pStyle w:val="ListParagraph"/>
              <w:numPr>
                <w:ilvl w:val="1"/>
                <w:numId w:val="9"/>
              </w:numPr>
            </w:pPr>
            <w:r>
              <w:t>По одному экземпляру для каждого участника:</w:t>
            </w:r>
          </w:p>
          <w:p w14:paraId="6AB4A86E" w14:textId="3F6132EF" w:rsidR="008D1D5E" w:rsidRPr="00A93D73" w:rsidRDefault="009B6350" w:rsidP="00A93D73">
            <w:pPr>
              <w:pStyle w:val="ListParagraph"/>
              <w:numPr>
                <w:ilvl w:val="2"/>
                <w:numId w:val="18"/>
              </w:numPr>
            </w:pPr>
            <w:r>
              <w:t>л</w:t>
            </w:r>
            <w:r w:rsidR="008D1D5E">
              <w:t>исты сценария</w:t>
            </w:r>
            <w:r w:rsidR="004E2904">
              <w:rPr>
                <w:lang w:val="en-US"/>
              </w:rPr>
              <w:t>;</w:t>
            </w:r>
          </w:p>
          <w:p w14:paraId="020AA915" w14:textId="0EEBC4DB" w:rsidR="00C211D3" w:rsidRPr="00A93D73" w:rsidRDefault="00C211D3" w:rsidP="00A93D73">
            <w:pPr>
              <w:pStyle w:val="ListParagraph"/>
              <w:numPr>
                <w:ilvl w:val="2"/>
                <w:numId w:val="18"/>
              </w:numPr>
            </w:pPr>
            <w:r>
              <w:t>руководство для участников</w:t>
            </w:r>
            <w:r w:rsidR="004E2904">
              <w:rPr>
                <w:lang w:val="en-US"/>
              </w:rPr>
              <w:t>;</w:t>
            </w:r>
          </w:p>
          <w:p w14:paraId="39EB9197" w14:textId="05EBCAB9" w:rsidR="00C211D3" w:rsidRPr="00A93D73" w:rsidRDefault="009B6350" w:rsidP="00A93D73">
            <w:pPr>
              <w:pStyle w:val="ListParagraph"/>
              <w:numPr>
                <w:ilvl w:val="2"/>
                <w:numId w:val="18"/>
              </w:numPr>
            </w:pPr>
            <w:r>
              <w:t>о</w:t>
            </w:r>
            <w:r w:rsidR="008D1D5E">
              <w:t>ценочный лист участника</w:t>
            </w:r>
            <w:r w:rsidR="004E2904">
              <w:rPr>
                <w:lang w:val="en-US"/>
              </w:rPr>
              <w:t>;</w:t>
            </w:r>
          </w:p>
          <w:p w14:paraId="6116E81E" w14:textId="77777777" w:rsidR="004E2904" w:rsidRDefault="009B6350" w:rsidP="00A93D73">
            <w:pPr>
              <w:pStyle w:val="ListParagraph"/>
              <w:numPr>
                <w:ilvl w:val="2"/>
                <w:numId w:val="18"/>
              </w:numPr>
            </w:pPr>
            <w:r>
              <w:t>к</w:t>
            </w:r>
            <w:r w:rsidR="00C211D3">
              <w:t>онтрольные показатели ВОЗ по операционной готовности к COVID-19</w:t>
            </w:r>
            <w:r>
              <w:t>.</w:t>
            </w:r>
          </w:p>
          <w:p w14:paraId="7EA538BD" w14:textId="46D3BF29" w:rsidR="008D1D5E" w:rsidRPr="00A93D73" w:rsidRDefault="008D1D5E" w:rsidP="004E2904">
            <w:pPr>
              <w:pStyle w:val="ListParagraph"/>
              <w:numPr>
                <w:ilvl w:val="0"/>
                <w:numId w:val="0"/>
              </w:numPr>
              <w:ind w:left="2160"/>
            </w:pPr>
          </w:p>
          <w:p w14:paraId="07D5F732" w14:textId="77777777" w:rsidR="00A93D73" w:rsidRPr="00A93D73" w:rsidRDefault="00A93D73" w:rsidP="004E2904">
            <w:pPr>
              <w:pStyle w:val="ListParagraph"/>
              <w:keepNext/>
              <w:keepLines/>
              <w:numPr>
                <w:ilvl w:val="1"/>
                <w:numId w:val="18"/>
              </w:numPr>
              <w:ind w:left="1434" w:hanging="357"/>
              <w:contextualSpacing w:val="0"/>
            </w:pPr>
            <w:r>
              <w:t>По несколько экземпляров на каждый стол:</w:t>
            </w:r>
          </w:p>
          <w:p w14:paraId="465F7103" w14:textId="4C2ABE59" w:rsidR="00A93D73" w:rsidRPr="00C211D3" w:rsidRDefault="009B6350" w:rsidP="00A93D73">
            <w:pPr>
              <w:pStyle w:val="ListParagraph"/>
              <w:numPr>
                <w:ilvl w:val="2"/>
                <w:numId w:val="18"/>
              </w:numPr>
            </w:pPr>
            <w:r>
              <w:t>д</w:t>
            </w:r>
            <w:r w:rsidR="00B21A8D">
              <w:t xml:space="preserve">окументы из папки «справочные документы» данного </w:t>
            </w:r>
            <w:r>
              <w:t>пакета</w:t>
            </w:r>
            <w:r w:rsidR="00B21A8D">
              <w:t xml:space="preserve"> имитационных учений (проверьте на сайте ВОЗ, возможно, существуют обновленные версии этих документов)</w:t>
            </w:r>
            <w:r w:rsidR="004E2904" w:rsidRPr="004E2904">
              <w:t>.</w:t>
            </w:r>
          </w:p>
        </w:tc>
      </w:tr>
      <w:tr w:rsidR="008D1D5E" w:rsidRPr="00AC6094" w14:paraId="762FFDE8" w14:textId="77777777" w:rsidTr="00405550">
        <w:trPr>
          <w:cantSplit/>
        </w:trPr>
        <w:tc>
          <w:tcPr>
            <w:tcW w:w="2442" w:type="dxa"/>
          </w:tcPr>
          <w:p w14:paraId="6E2B56D2" w14:textId="77777777" w:rsidR="008D1D5E" w:rsidRPr="00861CF3" w:rsidRDefault="008D1D5E" w:rsidP="00141E9C">
            <w:pPr>
              <w:pStyle w:val="Heading2"/>
              <w:jc w:val="center"/>
              <w:rPr>
                <w:sz w:val="24"/>
                <w:szCs w:val="24"/>
              </w:rPr>
            </w:pPr>
            <w:bookmarkStart w:id="21" w:name="_Toc41506521"/>
            <w:r w:rsidRPr="00861CF3">
              <w:rPr>
                <w:sz w:val="24"/>
                <w:szCs w:val="24"/>
              </w:rPr>
              <w:t>Требуемое материально-техническое обеспечение</w:t>
            </w:r>
            <w:bookmarkEnd w:id="21"/>
          </w:p>
          <w:p w14:paraId="0FAEAB8E" w14:textId="77777777" w:rsidR="008D1D5E" w:rsidRPr="00861CF3" w:rsidRDefault="008D1D5E" w:rsidP="00A52809">
            <w:pPr>
              <w:rPr>
                <w:rFonts w:ascii="Calibri" w:hAnsi="Calibri"/>
              </w:rPr>
            </w:pPr>
          </w:p>
        </w:tc>
        <w:tc>
          <w:tcPr>
            <w:tcW w:w="10330" w:type="dxa"/>
          </w:tcPr>
          <w:p w14:paraId="3AF82467" w14:textId="03A106FD" w:rsidR="008D1D5E" w:rsidRPr="00AC6094" w:rsidRDefault="004E2904" w:rsidP="00C211D3">
            <w:pPr>
              <w:pStyle w:val="ListParagraph"/>
            </w:pPr>
            <w:r>
              <w:t xml:space="preserve">Большая </w:t>
            </w:r>
            <w:r w:rsidR="008D1D5E">
              <w:t>аудитория, способная вместить до 40</w:t>
            </w:r>
            <w:r>
              <w:rPr>
                <w:lang w:val="en-US"/>
              </w:rPr>
              <w:t> </w:t>
            </w:r>
            <w:r w:rsidR="008D1D5E">
              <w:t>участников, разбитых на небольшие группы или рассаженных в</w:t>
            </w:r>
            <w:r w:rsidR="009B6350">
              <w:t>округ П-образного стола</w:t>
            </w:r>
            <w:r w:rsidR="00654CB2" w:rsidRPr="00654CB2">
              <w:t>.</w:t>
            </w:r>
          </w:p>
          <w:p w14:paraId="5C9957A3" w14:textId="5677BA23" w:rsidR="008D1D5E" w:rsidRPr="00AC6094" w:rsidRDefault="00654CB2" w:rsidP="00C211D3">
            <w:pPr>
              <w:pStyle w:val="ListParagraph"/>
            </w:pPr>
            <w:r>
              <w:t xml:space="preserve">Видеопроектор </w:t>
            </w:r>
            <w:r w:rsidR="008D1D5E">
              <w:t>и экран</w:t>
            </w:r>
            <w:r>
              <w:rPr>
                <w:lang w:val="en-US"/>
              </w:rPr>
              <w:t>.</w:t>
            </w:r>
          </w:p>
          <w:p w14:paraId="01C3E85A" w14:textId="58827414" w:rsidR="008D1D5E" w:rsidRPr="00AC6094" w:rsidRDefault="00654CB2" w:rsidP="00C211D3">
            <w:pPr>
              <w:pStyle w:val="ListParagraph"/>
            </w:pPr>
            <w:r>
              <w:t xml:space="preserve">Зоны </w:t>
            </w:r>
            <w:r w:rsidR="00C211D3">
              <w:t>для подведения итогов в группах (после проведения имитационных учений)</w:t>
            </w:r>
            <w:r w:rsidRPr="00654CB2">
              <w:t>.</w:t>
            </w:r>
          </w:p>
          <w:p w14:paraId="53B579E5" w14:textId="1EB8FBEC" w:rsidR="008D1D5E" w:rsidRPr="00AC6094" w:rsidRDefault="00654CB2" w:rsidP="00C211D3">
            <w:pPr>
              <w:pStyle w:val="ListParagraph"/>
            </w:pPr>
            <w:r>
              <w:t xml:space="preserve">По </w:t>
            </w:r>
            <w:r w:rsidR="008D1D5E">
              <w:t>одному флипчарту и маркеру на группу</w:t>
            </w:r>
            <w:r w:rsidR="004E2904" w:rsidRPr="004E2904">
              <w:t>.</w:t>
            </w:r>
          </w:p>
          <w:p w14:paraId="74121EAE" w14:textId="77777777" w:rsidR="008D1D5E" w:rsidRPr="00AC6094" w:rsidRDefault="008D1D5E" w:rsidP="00C211D3"/>
        </w:tc>
      </w:tr>
    </w:tbl>
    <w:p w14:paraId="08245AEB" w14:textId="799790B1" w:rsidR="00021EBF" w:rsidRPr="004E2904" w:rsidRDefault="00021EBF" w:rsidP="00307021"/>
    <w:sectPr w:rsidR="00021EBF" w:rsidRPr="004E2904" w:rsidSect="00402A11">
      <w:pgSz w:w="15840" w:h="12240" w:orient="landscape"/>
      <w:pgMar w:top="993" w:right="1440" w:bottom="1440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D7C54" w14:textId="77777777" w:rsidR="002C6D4B" w:rsidRDefault="002C6D4B" w:rsidP="0038140F">
      <w:r>
        <w:separator/>
      </w:r>
    </w:p>
  </w:endnote>
  <w:endnote w:type="continuationSeparator" w:id="0">
    <w:p w14:paraId="3528A405" w14:textId="77777777" w:rsidR="002C6D4B" w:rsidRDefault="002C6D4B" w:rsidP="00381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Leelawadee">
    <w:altName w:val="Leelawadee"/>
    <w:panose1 w:val="020B0502040204020203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49195" w14:textId="28449223" w:rsidR="002B31C1" w:rsidRDefault="005D5871" w:rsidP="00380FD0">
    <w:pPr>
      <w:pStyle w:val="Footer"/>
      <w:pBdr>
        <w:top w:val="single" w:sz="8" w:space="0" w:color="008FD8"/>
      </w:pBdr>
      <w:tabs>
        <w:tab w:val="clear" w:pos="9360"/>
        <w:tab w:val="right" w:pos="12668"/>
      </w:tabs>
      <w:jc w:val="left"/>
    </w:pPr>
    <w:r w:rsidRPr="0058402D">
      <w:rPr>
        <w:rFonts w:ascii="Cambria" w:eastAsia="Cambria" w:hAnsi="Cambria"/>
        <w:noProof/>
      </w:rPr>
      <w:drawing>
        <wp:inline distT="0" distB="0" distL="0" distR="0" wp14:anchorId="20887021" wp14:editId="69A713A5">
          <wp:extent cx="1641600" cy="504000"/>
          <wp:effectExtent l="0" t="0" r="0" b="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1600" cy="5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B31C1">
      <w:tab/>
    </w:r>
    <w:r w:rsidR="002B31C1">
      <w:tab/>
    </w:r>
    <w:r w:rsidR="00DF6749">
      <w:rPr>
        <w:noProof/>
      </w:rPr>
      <w:drawing>
        <wp:inline distT="0" distB="0" distL="0" distR="0" wp14:anchorId="5E2D0FBE" wp14:editId="1D50F5F6">
          <wp:extent cx="2000526" cy="418465"/>
          <wp:effectExtent l="0" t="0" r="0" b="635"/>
          <wp:docPr id="29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1626" cy="43542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2CFDC" w14:textId="77777777" w:rsidR="002C6D4B" w:rsidRDefault="002C6D4B" w:rsidP="0038140F">
      <w:r>
        <w:separator/>
      </w:r>
    </w:p>
  </w:footnote>
  <w:footnote w:type="continuationSeparator" w:id="0">
    <w:p w14:paraId="6A9B70F2" w14:textId="77777777" w:rsidR="002C6D4B" w:rsidRDefault="002C6D4B" w:rsidP="00381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635B15" w14:textId="08CA3786" w:rsidR="002B31C1" w:rsidRPr="00405550" w:rsidRDefault="002B31C1" w:rsidP="00405550">
    <w:pPr>
      <w:shd w:val="clear" w:color="auto" w:fill="008FCE"/>
      <w:tabs>
        <w:tab w:val="right" w:pos="12696"/>
      </w:tabs>
      <w:rPr>
        <w:color w:val="FFFFFF" w:themeColor="background1"/>
        <w:sz w:val="16"/>
        <w:szCs w:val="16"/>
      </w:rPr>
    </w:pPr>
    <w:r>
      <w:rPr>
        <w:color w:val="FFFFFF" w:themeColor="background1"/>
        <w:sz w:val="16"/>
      </w:rPr>
      <w:t>Кабинетные учения (TTX) по COVID-19 |   Руководство для координаторов (версия 2.0)</w:t>
    </w:r>
    <w:r>
      <w:rPr>
        <w:color w:val="FFFFFF" w:themeColor="background1"/>
        <w:sz w:val="16"/>
      </w:rPr>
      <w:tab/>
      <w:t xml:space="preserve">Страница </w:t>
    </w:r>
    <w:r w:rsidR="0043789E" w:rsidRPr="00405550">
      <w:rPr>
        <w:b/>
        <w:color w:val="FFFFFF" w:themeColor="background1"/>
        <w:sz w:val="16"/>
      </w:rPr>
      <w:fldChar w:fldCharType="begin"/>
    </w:r>
    <w:r w:rsidR="0043789E" w:rsidRPr="00405550">
      <w:rPr>
        <w:b/>
        <w:color w:val="FFFFFF" w:themeColor="background1"/>
        <w:sz w:val="16"/>
      </w:rPr>
      <w:instrText xml:space="preserve"> PAGE  \* Arabic  \* MERGEFORMAT </w:instrText>
    </w:r>
    <w:r w:rsidR="0043789E" w:rsidRPr="00405550">
      <w:rPr>
        <w:b/>
        <w:color w:val="FFFFFF" w:themeColor="background1"/>
        <w:sz w:val="16"/>
      </w:rPr>
      <w:fldChar w:fldCharType="separate"/>
    </w:r>
    <w:r w:rsidR="0043789E" w:rsidRPr="00405550">
      <w:rPr>
        <w:b/>
        <w:color w:val="FFFFFF" w:themeColor="background1"/>
        <w:sz w:val="16"/>
      </w:rPr>
      <w:t>1</w:t>
    </w:r>
    <w:r w:rsidR="0043789E" w:rsidRPr="00405550">
      <w:rPr>
        <w:b/>
        <w:color w:val="FFFFFF" w:themeColor="background1"/>
        <w:sz w:val="16"/>
      </w:rPr>
      <w:fldChar w:fldCharType="end"/>
    </w:r>
    <w:r>
      <w:rPr>
        <w:color w:val="FFFFFF" w:themeColor="background1"/>
        <w:sz w:val="16"/>
      </w:rPr>
      <w:t xml:space="preserve"> из </w:t>
    </w:r>
    <w:r w:rsidR="0043789E" w:rsidRPr="00405550">
      <w:rPr>
        <w:b/>
        <w:color w:val="FFFFFF" w:themeColor="background1"/>
        <w:sz w:val="16"/>
      </w:rPr>
      <w:fldChar w:fldCharType="begin"/>
    </w:r>
    <w:r w:rsidR="0043789E" w:rsidRPr="00405550">
      <w:rPr>
        <w:b/>
        <w:color w:val="FFFFFF" w:themeColor="background1"/>
        <w:sz w:val="16"/>
      </w:rPr>
      <w:instrText xml:space="preserve"> NUMPAGES  \* Arabic  \* MERGEFORMAT </w:instrText>
    </w:r>
    <w:r w:rsidR="0043789E" w:rsidRPr="00405550">
      <w:rPr>
        <w:b/>
        <w:color w:val="FFFFFF" w:themeColor="background1"/>
        <w:sz w:val="16"/>
      </w:rPr>
      <w:fldChar w:fldCharType="separate"/>
    </w:r>
    <w:r w:rsidR="0043789E" w:rsidRPr="00405550">
      <w:rPr>
        <w:b/>
        <w:color w:val="FFFFFF" w:themeColor="background1"/>
        <w:sz w:val="16"/>
      </w:rPr>
      <w:t>2</w:t>
    </w:r>
    <w:r w:rsidR="0043789E" w:rsidRPr="00405550">
      <w:rPr>
        <w:b/>
        <w:color w:val="FFFFFF" w:themeColor="background1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508AB7D9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pt;height:9pt" o:bullet="t">
        <v:imagedata r:id="rId1" o:title="BD15059_"/>
      </v:shape>
    </w:pict>
  </w:numPicBullet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1F54281"/>
    <w:multiLevelType w:val="hybridMultilevel"/>
    <w:tmpl w:val="35B49B18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E2825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A87AA5"/>
    <w:multiLevelType w:val="hybridMultilevel"/>
    <w:tmpl w:val="B890E52A"/>
    <w:lvl w:ilvl="0" w:tplc="A3E8A2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44684"/>
    <w:multiLevelType w:val="hybridMultilevel"/>
    <w:tmpl w:val="DE202878"/>
    <w:lvl w:ilvl="0" w:tplc="04090001">
      <w:start w:val="1"/>
      <w:numFmt w:val="bullet"/>
      <w:lvlText w:val=""/>
      <w:lvlJc w:val="left"/>
      <w:pPr>
        <w:ind w:left="13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1" w:hanging="360"/>
      </w:pPr>
      <w:rPr>
        <w:rFonts w:ascii="Wingdings" w:hAnsi="Wingdings" w:hint="default"/>
      </w:rPr>
    </w:lvl>
  </w:abstractNum>
  <w:abstractNum w:abstractNumId="5" w15:restartNumberingAfterBreak="0">
    <w:nsid w:val="1E332FD9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63F78D4"/>
    <w:multiLevelType w:val="multilevel"/>
    <w:tmpl w:val="769A6B94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7" w15:restartNumberingAfterBreak="0">
    <w:nsid w:val="2DBA7AC3"/>
    <w:multiLevelType w:val="hybridMultilevel"/>
    <w:tmpl w:val="95D8E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1D4F8C"/>
    <w:multiLevelType w:val="hybridMultilevel"/>
    <w:tmpl w:val="C38AF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77205E"/>
    <w:multiLevelType w:val="hybridMultilevel"/>
    <w:tmpl w:val="F7869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CB2430"/>
    <w:multiLevelType w:val="hybridMultilevel"/>
    <w:tmpl w:val="03F4EE20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DB7286"/>
    <w:multiLevelType w:val="hybridMultilevel"/>
    <w:tmpl w:val="ABE01B9E"/>
    <w:lvl w:ilvl="0" w:tplc="A3E8A2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C2EC5A1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8F4C96"/>
    <w:multiLevelType w:val="hybridMultilevel"/>
    <w:tmpl w:val="93383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272E12"/>
    <w:multiLevelType w:val="hybridMultilevel"/>
    <w:tmpl w:val="CF28B014"/>
    <w:lvl w:ilvl="0" w:tplc="29CCD6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9C0B04"/>
    <w:multiLevelType w:val="hybridMultilevel"/>
    <w:tmpl w:val="775A1236"/>
    <w:lvl w:ilvl="0" w:tplc="82046FD6">
      <w:start w:val="1"/>
      <w:numFmt w:val="bullet"/>
      <w:lvlText w:val="□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1304E"/>
    <w:multiLevelType w:val="hybridMultilevel"/>
    <w:tmpl w:val="D7D6B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007A08"/>
    <w:multiLevelType w:val="hybridMultilevel"/>
    <w:tmpl w:val="C3CAC418"/>
    <w:lvl w:ilvl="0" w:tplc="72523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D70B1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C504B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690DF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4E913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40F2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5703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7E3A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ADC1A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D5F0457"/>
    <w:multiLevelType w:val="hybridMultilevel"/>
    <w:tmpl w:val="3A789AEA"/>
    <w:lvl w:ilvl="0" w:tplc="59B6F1E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3"/>
  </w:num>
  <w:num w:numId="6">
    <w:abstractNumId w:val="13"/>
  </w:num>
  <w:num w:numId="7">
    <w:abstractNumId w:val="6"/>
  </w:num>
  <w:num w:numId="8">
    <w:abstractNumId w:val="15"/>
  </w:num>
  <w:num w:numId="9">
    <w:abstractNumId w:val="17"/>
  </w:num>
  <w:num w:numId="10">
    <w:abstractNumId w:val="16"/>
  </w:num>
  <w:num w:numId="11">
    <w:abstractNumId w:val="2"/>
  </w:num>
  <w:num w:numId="12">
    <w:abstractNumId w:val="14"/>
  </w:num>
  <w:num w:numId="13">
    <w:abstractNumId w:val="8"/>
  </w:num>
  <w:num w:numId="14">
    <w:abstractNumId w:val="9"/>
  </w:num>
  <w:num w:numId="15">
    <w:abstractNumId w:val="7"/>
  </w:num>
  <w:num w:numId="16">
    <w:abstractNumId w:val="4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1C1"/>
    <w:rsid w:val="000208DA"/>
    <w:rsid w:val="00021EBF"/>
    <w:rsid w:val="000D0C51"/>
    <w:rsid w:val="0011213D"/>
    <w:rsid w:val="0012561B"/>
    <w:rsid w:val="00130AF6"/>
    <w:rsid w:val="00141E9C"/>
    <w:rsid w:val="00166888"/>
    <w:rsid w:val="0018261F"/>
    <w:rsid w:val="00187C18"/>
    <w:rsid w:val="001B2C88"/>
    <w:rsid w:val="001C3E81"/>
    <w:rsid w:val="00240362"/>
    <w:rsid w:val="00240CAC"/>
    <w:rsid w:val="00244D6F"/>
    <w:rsid w:val="002B31C1"/>
    <w:rsid w:val="002C6D4B"/>
    <w:rsid w:val="002E2864"/>
    <w:rsid w:val="00307021"/>
    <w:rsid w:val="00311D39"/>
    <w:rsid w:val="003267DA"/>
    <w:rsid w:val="00341329"/>
    <w:rsid w:val="00380FD0"/>
    <w:rsid w:val="0038140F"/>
    <w:rsid w:val="00392DA8"/>
    <w:rsid w:val="003F504E"/>
    <w:rsid w:val="00402A11"/>
    <w:rsid w:val="0040499F"/>
    <w:rsid w:val="00405550"/>
    <w:rsid w:val="004203CB"/>
    <w:rsid w:val="0043789E"/>
    <w:rsid w:val="004C003F"/>
    <w:rsid w:val="004D45B3"/>
    <w:rsid w:val="004E10B2"/>
    <w:rsid w:val="004E2904"/>
    <w:rsid w:val="004E2FE5"/>
    <w:rsid w:val="004E5F50"/>
    <w:rsid w:val="005B0413"/>
    <w:rsid w:val="005D5871"/>
    <w:rsid w:val="00606069"/>
    <w:rsid w:val="00610F6A"/>
    <w:rsid w:val="00654CB2"/>
    <w:rsid w:val="00657A8F"/>
    <w:rsid w:val="00686472"/>
    <w:rsid w:val="007424C3"/>
    <w:rsid w:val="007D4B64"/>
    <w:rsid w:val="007E419E"/>
    <w:rsid w:val="007E4D91"/>
    <w:rsid w:val="007E6D38"/>
    <w:rsid w:val="007F5B84"/>
    <w:rsid w:val="0080019B"/>
    <w:rsid w:val="008011DF"/>
    <w:rsid w:val="0080354E"/>
    <w:rsid w:val="00861CF3"/>
    <w:rsid w:val="00864C5B"/>
    <w:rsid w:val="008A19D8"/>
    <w:rsid w:val="008D1D5E"/>
    <w:rsid w:val="008F0FC8"/>
    <w:rsid w:val="00960BCE"/>
    <w:rsid w:val="00981B88"/>
    <w:rsid w:val="009A1B95"/>
    <w:rsid w:val="009B6350"/>
    <w:rsid w:val="009E2D27"/>
    <w:rsid w:val="009F61BC"/>
    <w:rsid w:val="00A55743"/>
    <w:rsid w:val="00A70EBF"/>
    <w:rsid w:val="00A93D73"/>
    <w:rsid w:val="00AB2293"/>
    <w:rsid w:val="00B21A8D"/>
    <w:rsid w:val="00B27D37"/>
    <w:rsid w:val="00B65211"/>
    <w:rsid w:val="00BB13DA"/>
    <w:rsid w:val="00C211D3"/>
    <w:rsid w:val="00C26CD0"/>
    <w:rsid w:val="00C30521"/>
    <w:rsid w:val="00C35F01"/>
    <w:rsid w:val="00C47E36"/>
    <w:rsid w:val="00C5737E"/>
    <w:rsid w:val="00C6048F"/>
    <w:rsid w:val="00C8094F"/>
    <w:rsid w:val="00CF6219"/>
    <w:rsid w:val="00D0593E"/>
    <w:rsid w:val="00D306D7"/>
    <w:rsid w:val="00D415C9"/>
    <w:rsid w:val="00D537FA"/>
    <w:rsid w:val="00D80E3F"/>
    <w:rsid w:val="00DF6749"/>
    <w:rsid w:val="00E82747"/>
    <w:rsid w:val="00EA0D2A"/>
    <w:rsid w:val="00EB11ED"/>
    <w:rsid w:val="00ED7564"/>
    <w:rsid w:val="00EE7FD8"/>
    <w:rsid w:val="00F032E8"/>
    <w:rsid w:val="00F122E4"/>
    <w:rsid w:val="00F25B26"/>
    <w:rsid w:val="00F27943"/>
    <w:rsid w:val="00F7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D653A3"/>
  <w15:chartTrackingRefBased/>
  <w15:docId w15:val="{16AFA56E-C587-4312-9C35-219836143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5550"/>
    <w:pPr>
      <w:snapToGrid w:val="0"/>
      <w:jc w:val="both"/>
    </w:pPr>
    <w:rPr>
      <w:rFonts w:ascii="Arial" w:hAnsi="Arial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10F6A"/>
    <w:pPr>
      <w:keepNext/>
      <w:keepLines/>
      <w:numPr>
        <w:numId w:val="7"/>
      </w:numPr>
      <w:pBdr>
        <w:bottom w:val="single" w:sz="8" w:space="1" w:color="008FCE"/>
      </w:pBdr>
      <w:spacing w:before="240" w:after="0"/>
      <w:ind w:left="-709"/>
      <w:outlineLvl w:val="0"/>
    </w:pPr>
    <w:rPr>
      <w:rFonts w:eastAsiaTheme="majorEastAsia" w:cstheme="majorBidi"/>
      <w:b/>
      <w:bCs/>
      <w:caps/>
      <w:color w:val="008FCE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7564"/>
    <w:pPr>
      <w:spacing w:after="0" w:line="240" w:lineRule="auto"/>
      <w:ind w:left="-113" w:right="40"/>
      <w:contextualSpacing/>
      <w:jc w:val="right"/>
      <w:outlineLvl w:val="1"/>
    </w:pPr>
    <w:rPr>
      <w:rFonts w:eastAsiaTheme="majorEastAsia" w:cstheme="majorBidi"/>
      <w:b/>
      <w:bCs/>
      <w:caps/>
      <w:color w:val="008FC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40F"/>
    <w:pPr>
      <w:keepNext/>
      <w:keepLines/>
      <w:numPr>
        <w:ilvl w:val="2"/>
        <w:numId w:val="7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40F"/>
    <w:pPr>
      <w:keepNext/>
      <w:keepLines/>
      <w:numPr>
        <w:ilvl w:val="3"/>
        <w:numId w:val="7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40F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40F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40F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40F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40F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31C1"/>
  </w:style>
  <w:style w:type="paragraph" w:styleId="Footer">
    <w:name w:val="footer"/>
    <w:basedOn w:val="Normal"/>
    <w:link w:val="FooterChar"/>
    <w:uiPriority w:val="99"/>
    <w:unhideWhenUsed/>
    <w:rsid w:val="002B31C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31C1"/>
  </w:style>
  <w:style w:type="paragraph" w:styleId="ListParagraph">
    <w:name w:val="List Paragraph"/>
    <w:basedOn w:val="Normal"/>
    <w:uiPriority w:val="34"/>
    <w:qFormat/>
    <w:rsid w:val="00960BCE"/>
    <w:pPr>
      <w:numPr>
        <w:numId w:val="9"/>
      </w:numPr>
      <w:spacing w:after="200" w:line="276" w:lineRule="auto"/>
      <w:contextualSpacing/>
    </w:pPr>
    <w:rPr>
      <w:rFonts w:eastAsia="Calibri" w:cs="Arial"/>
    </w:rPr>
  </w:style>
  <w:style w:type="character" w:customStyle="1" w:styleId="Heading1Char">
    <w:name w:val="Heading 1 Char"/>
    <w:basedOn w:val="DefaultParagraphFont"/>
    <w:link w:val="Heading1"/>
    <w:uiPriority w:val="9"/>
    <w:rsid w:val="00610F6A"/>
    <w:rPr>
      <w:rFonts w:ascii="Arial" w:eastAsiaTheme="majorEastAsia" w:hAnsi="Arial" w:cstheme="majorBidi"/>
      <w:b/>
      <w:bCs/>
      <w:caps/>
      <w:color w:val="008FCE"/>
      <w:sz w:val="36"/>
      <w:szCs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2B31C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402A11"/>
    <w:pPr>
      <w:tabs>
        <w:tab w:val="left" w:pos="440"/>
        <w:tab w:val="right" w:leader="dot" w:pos="12689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2B31C1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ED7564"/>
    <w:rPr>
      <w:rFonts w:ascii="Arial" w:eastAsiaTheme="majorEastAsia" w:hAnsi="Arial" w:cstheme="majorBidi"/>
      <w:b/>
      <w:bCs/>
      <w:caps/>
      <w:color w:val="008FCE"/>
      <w:sz w:val="26"/>
      <w:szCs w:val="26"/>
    </w:rPr>
  </w:style>
  <w:style w:type="paragraph" w:styleId="TOC2">
    <w:name w:val="toc 2"/>
    <w:basedOn w:val="Normal"/>
    <w:next w:val="Normal"/>
    <w:autoRedefine/>
    <w:uiPriority w:val="39"/>
    <w:unhideWhenUsed/>
    <w:rsid w:val="00402A11"/>
    <w:pPr>
      <w:tabs>
        <w:tab w:val="right" w:leader="dot" w:pos="12689"/>
      </w:tabs>
      <w:spacing w:after="100"/>
      <w:ind w:left="993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4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40F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40F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40F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40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40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TableGrid">
    <w:name w:val="Table Grid"/>
    <w:basedOn w:val="TableNormal"/>
    <w:uiPriority w:val="39"/>
    <w:rsid w:val="00960B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208DA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0208DA"/>
    <w:rPr>
      <w:rFonts w:eastAsiaTheme="minorEastAsia"/>
    </w:rPr>
  </w:style>
  <w:style w:type="character" w:styleId="PlaceholderText">
    <w:name w:val="Placeholder Text"/>
    <w:basedOn w:val="DefaultParagraphFont"/>
    <w:uiPriority w:val="99"/>
    <w:semiHidden/>
    <w:rsid w:val="000208D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F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F5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80019B"/>
    <w:pPr>
      <w:snapToGrid/>
      <w:spacing w:before="100" w:beforeAutospacing="1" w:after="100" w:afterAutospacing="1" w:line="240" w:lineRule="auto"/>
      <w:jc w:val="left"/>
    </w:pPr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20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8C5FCD04D76B4F9E83E1FFDAAD0434" ma:contentTypeVersion="11" ma:contentTypeDescription="Create a new document." ma:contentTypeScope="" ma:versionID="8d9f830259f9c4977119318efcbdbee4">
  <xsd:schema xmlns:xsd="http://www.w3.org/2001/XMLSchema" xmlns:xs="http://www.w3.org/2001/XMLSchema" xmlns:p="http://schemas.microsoft.com/office/2006/metadata/properties" xmlns:ns2="a1d858d0-9300-440e-863b-088bced39a33" xmlns:ns3="537a4c0a-028d-41b0-9193-6635ca5775f6" targetNamespace="http://schemas.microsoft.com/office/2006/metadata/properties" ma:root="true" ma:fieldsID="5736974a21306540689a2abc3ba39454" ns2:_="" ns3:_="">
    <xsd:import namespace="a1d858d0-9300-440e-863b-088bced39a33"/>
    <xsd:import namespace="537a4c0a-028d-41b0-9193-6635ca5775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d858d0-9300-440e-863b-088bced39a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a4c0a-028d-41b0-9193-6635ca577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518ED-4943-4829-8C5B-7C7116B409BB}"/>
</file>

<file path=customXml/itemProps2.xml><?xml version="1.0" encoding="utf-8"?>
<ds:datastoreItem xmlns:ds="http://schemas.openxmlformats.org/officeDocument/2006/customXml" ds:itemID="{94DF4BDF-378A-4868-9203-EFB75C628C99}">
  <ds:schemaRefs>
    <ds:schemaRef ds:uri="http://purl.org/dc/terms/"/>
    <ds:schemaRef ds:uri="http://schemas.microsoft.com/office/infopath/2007/PartnerControls"/>
    <ds:schemaRef ds:uri="39054507-e2e9-4ae1-8010-04bf1583f8cf"/>
    <ds:schemaRef ds:uri="http://schemas.microsoft.com/office/2006/documentManagement/types"/>
    <ds:schemaRef ds:uri="1e29cee2-e8a4-4f95-8408-2234aea7f5aa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F292E44-9411-4677-956B-364AEAC257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E7A302-FAA2-4332-884A-8DA27A91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2509</Words>
  <Characters>14302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</dc:creator>
  <cp:keywords/>
  <dc:description/>
  <cp:lastModifiedBy>PORTORICO, Mariaisabella</cp:lastModifiedBy>
  <cp:revision>2</cp:revision>
  <dcterms:created xsi:type="dcterms:W3CDTF">2020-05-28T07:05:00Z</dcterms:created>
  <dcterms:modified xsi:type="dcterms:W3CDTF">2020-05-28T07:05:00Z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0x0101004B8C5FCD04D76B4F9E83E1FFDAAD0434</vt:lpwstr>
  </property>
</Properties>
</file>